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565A7A" w14:paraId="6B724DE3" w14:textId="77777777" w:rsidTr="00877E39">
        <w:tc>
          <w:tcPr>
            <w:tcW w:w="994" w:type="dxa"/>
            <w:shd w:val="clear" w:color="auto" w:fill="auto"/>
          </w:tcPr>
          <w:p w14:paraId="3C4BE5D8" w14:textId="77777777" w:rsidR="00A82579" w:rsidRPr="00565A7A" w:rsidRDefault="00A82579" w:rsidP="00877E39">
            <w:pPr>
              <w:pStyle w:val="Bold"/>
              <w:spacing w:line="260" w:lineRule="atLeast"/>
            </w:pPr>
            <w:bookmarkStart w:id="0" w:name="_GoBack"/>
            <w:bookmarkEnd w:id="0"/>
            <w:r w:rsidRPr="00565A7A">
              <w:t>Forum:</w:t>
            </w:r>
          </w:p>
        </w:tc>
        <w:tc>
          <w:tcPr>
            <w:tcW w:w="6094" w:type="dxa"/>
            <w:shd w:val="clear" w:color="auto" w:fill="auto"/>
          </w:tcPr>
          <w:p w14:paraId="46BD6902" w14:textId="77777777" w:rsidR="00A82579" w:rsidRPr="00565A7A" w:rsidRDefault="00565A7A" w:rsidP="00877E39">
            <w:pPr>
              <w:spacing w:line="260" w:lineRule="atLeast"/>
            </w:pPr>
            <w:r w:rsidRPr="0056065D">
              <w:rPr>
                <w:spacing w:val="-1"/>
              </w:rPr>
              <w:t>Udsatterådet</w:t>
            </w:r>
          </w:p>
        </w:tc>
      </w:tr>
      <w:tr w:rsidR="00A82579" w:rsidRPr="00565A7A" w14:paraId="35359397" w14:textId="77777777" w:rsidTr="00877E39">
        <w:tc>
          <w:tcPr>
            <w:tcW w:w="994" w:type="dxa"/>
            <w:shd w:val="clear" w:color="auto" w:fill="auto"/>
          </w:tcPr>
          <w:p w14:paraId="1B22E757" w14:textId="77777777" w:rsidR="00A82579" w:rsidRPr="00565A7A" w:rsidRDefault="00A82579" w:rsidP="00877E39">
            <w:pPr>
              <w:pStyle w:val="Bold"/>
              <w:spacing w:line="260" w:lineRule="atLeast"/>
            </w:pPr>
            <w:r w:rsidRPr="00565A7A">
              <w:t>Tid:</w:t>
            </w:r>
          </w:p>
        </w:tc>
        <w:tc>
          <w:tcPr>
            <w:tcW w:w="6094" w:type="dxa"/>
            <w:shd w:val="clear" w:color="auto" w:fill="auto"/>
          </w:tcPr>
          <w:p w14:paraId="2511C169" w14:textId="77777777" w:rsidR="00A82579" w:rsidRPr="00565A7A" w:rsidRDefault="002528A4" w:rsidP="00877E39">
            <w:pPr>
              <w:spacing w:line="260" w:lineRule="atLeast"/>
            </w:pPr>
            <w:r>
              <w:rPr>
                <w:rFonts w:eastAsia="Arial" w:cs="Arial"/>
                <w:spacing w:val="-1"/>
                <w:szCs w:val="20"/>
              </w:rPr>
              <w:t>31</w:t>
            </w:r>
            <w:r w:rsidR="00565A7A" w:rsidRPr="0056065D">
              <w:rPr>
                <w:rFonts w:eastAsia="Arial" w:cs="Arial"/>
                <w:spacing w:val="-1"/>
                <w:szCs w:val="20"/>
              </w:rPr>
              <w:t>.</w:t>
            </w:r>
            <w:r w:rsidR="00565A7A" w:rsidRPr="0056065D">
              <w:rPr>
                <w:rFonts w:eastAsia="Arial" w:cs="Arial"/>
                <w:spacing w:val="-6"/>
                <w:szCs w:val="20"/>
              </w:rPr>
              <w:t xml:space="preserve"> </w:t>
            </w:r>
            <w:r>
              <w:rPr>
                <w:rFonts w:eastAsia="Arial" w:cs="Arial"/>
                <w:spacing w:val="-6"/>
                <w:szCs w:val="20"/>
              </w:rPr>
              <w:t>januar</w:t>
            </w:r>
            <w:r w:rsidR="00565A7A" w:rsidRPr="0056065D">
              <w:rPr>
                <w:rFonts w:eastAsia="Arial" w:cs="Arial"/>
                <w:spacing w:val="-5"/>
                <w:szCs w:val="20"/>
              </w:rPr>
              <w:t xml:space="preserve"> </w:t>
            </w:r>
            <w:r w:rsidR="00565A7A" w:rsidRPr="0056065D">
              <w:rPr>
                <w:rFonts w:eastAsia="Arial" w:cs="Arial"/>
                <w:spacing w:val="-1"/>
                <w:szCs w:val="20"/>
              </w:rPr>
              <w:t>201</w:t>
            </w:r>
            <w:r>
              <w:rPr>
                <w:rFonts w:eastAsia="Arial" w:cs="Arial"/>
                <w:spacing w:val="-1"/>
                <w:szCs w:val="20"/>
              </w:rPr>
              <w:t>9</w:t>
            </w:r>
            <w:r w:rsidR="00565A7A" w:rsidRPr="0056065D">
              <w:rPr>
                <w:rFonts w:eastAsia="Arial" w:cs="Arial"/>
                <w:spacing w:val="-6"/>
                <w:szCs w:val="20"/>
              </w:rPr>
              <w:t xml:space="preserve"> </w:t>
            </w:r>
            <w:r w:rsidR="00565A7A" w:rsidRPr="0056065D">
              <w:rPr>
                <w:rFonts w:eastAsia="Arial" w:cs="Arial"/>
                <w:szCs w:val="20"/>
              </w:rPr>
              <w:t>kl.</w:t>
            </w:r>
            <w:r w:rsidR="00565A7A" w:rsidRPr="0056065D">
              <w:rPr>
                <w:rFonts w:eastAsia="Arial" w:cs="Arial"/>
                <w:spacing w:val="-6"/>
                <w:szCs w:val="20"/>
              </w:rPr>
              <w:t xml:space="preserve"> </w:t>
            </w:r>
            <w:r w:rsidR="00565A7A" w:rsidRPr="0056065D">
              <w:rPr>
                <w:rFonts w:eastAsia="Arial" w:cs="Arial"/>
                <w:szCs w:val="20"/>
              </w:rPr>
              <w:t>16.00</w:t>
            </w:r>
            <w:r w:rsidR="00565A7A" w:rsidRPr="0056065D">
              <w:rPr>
                <w:rFonts w:eastAsia="Arial" w:cs="Arial"/>
                <w:spacing w:val="-6"/>
                <w:szCs w:val="20"/>
              </w:rPr>
              <w:t xml:space="preserve"> </w:t>
            </w:r>
            <w:r w:rsidR="00565A7A" w:rsidRPr="0056065D">
              <w:rPr>
                <w:rFonts w:eastAsia="Arial" w:cs="Arial"/>
                <w:szCs w:val="20"/>
              </w:rPr>
              <w:t>–</w:t>
            </w:r>
            <w:r w:rsidR="00565A7A" w:rsidRPr="0056065D">
              <w:rPr>
                <w:rFonts w:eastAsia="Arial" w:cs="Arial"/>
                <w:spacing w:val="-6"/>
                <w:szCs w:val="20"/>
              </w:rPr>
              <w:t xml:space="preserve"> </w:t>
            </w:r>
            <w:r w:rsidR="00565A7A" w:rsidRPr="0056065D">
              <w:rPr>
                <w:rFonts w:eastAsia="Arial" w:cs="Arial"/>
                <w:szCs w:val="20"/>
              </w:rPr>
              <w:t>18.00</w:t>
            </w:r>
          </w:p>
        </w:tc>
      </w:tr>
      <w:tr w:rsidR="00A82579" w:rsidRPr="00565A7A" w14:paraId="43DB5590" w14:textId="77777777" w:rsidTr="00877E39">
        <w:trPr>
          <w:trHeight w:val="780"/>
        </w:trPr>
        <w:tc>
          <w:tcPr>
            <w:tcW w:w="994" w:type="dxa"/>
            <w:shd w:val="clear" w:color="auto" w:fill="auto"/>
          </w:tcPr>
          <w:p w14:paraId="636BD568" w14:textId="77777777" w:rsidR="00A82579" w:rsidRPr="00565A7A" w:rsidRDefault="00A82579" w:rsidP="00877E39">
            <w:pPr>
              <w:pStyle w:val="Bold"/>
              <w:spacing w:line="260" w:lineRule="atLeast"/>
            </w:pPr>
            <w:r w:rsidRPr="00565A7A">
              <w:t>Sted:</w:t>
            </w:r>
          </w:p>
        </w:tc>
        <w:tc>
          <w:tcPr>
            <w:tcW w:w="6094" w:type="dxa"/>
            <w:shd w:val="clear" w:color="auto" w:fill="auto"/>
          </w:tcPr>
          <w:p w14:paraId="3AE6D08C" w14:textId="77777777" w:rsidR="00A82579" w:rsidRPr="00565A7A" w:rsidRDefault="00565A7A" w:rsidP="00877E39">
            <w:pPr>
              <w:spacing w:line="260" w:lineRule="atLeast"/>
            </w:pPr>
            <w:r w:rsidRPr="0056065D">
              <w:rPr>
                <w:spacing w:val="-1"/>
              </w:rPr>
              <w:t>Mødelokale</w:t>
            </w:r>
            <w:r w:rsidRPr="0056065D">
              <w:rPr>
                <w:spacing w:val="-9"/>
              </w:rPr>
              <w:t xml:space="preserve"> </w:t>
            </w:r>
            <w:r w:rsidRPr="0056065D">
              <w:t>129,</w:t>
            </w:r>
            <w:r w:rsidRPr="0056065D">
              <w:rPr>
                <w:spacing w:val="-6"/>
              </w:rPr>
              <w:t xml:space="preserve"> </w:t>
            </w:r>
            <w:r w:rsidRPr="0056065D">
              <w:rPr>
                <w:spacing w:val="-1"/>
              </w:rPr>
              <w:t>Blok</w:t>
            </w:r>
            <w:r w:rsidRPr="0056065D">
              <w:rPr>
                <w:spacing w:val="-5"/>
              </w:rPr>
              <w:t xml:space="preserve"> </w:t>
            </w:r>
            <w:r w:rsidRPr="0056065D">
              <w:rPr>
                <w:spacing w:val="-1"/>
              </w:rPr>
              <w:t>A,</w:t>
            </w:r>
            <w:r w:rsidRPr="0056065D">
              <w:rPr>
                <w:spacing w:val="-8"/>
              </w:rPr>
              <w:t xml:space="preserve"> </w:t>
            </w:r>
            <w:r w:rsidRPr="0056065D">
              <w:rPr>
                <w:spacing w:val="-1"/>
              </w:rPr>
              <w:t>stueetagen</w:t>
            </w:r>
          </w:p>
        </w:tc>
      </w:tr>
      <w:tr w:rsidR="005301FB" w:rsidRPr="00565A7A" w14:paraId="5973C223" w14:textId="77777777" w:rsidTr="00877E39">
        <w:tc>
          <w:tcPr>
            <w:tcW w:w="994" w:type="dxa"/>
            <w:shd w:val="clear" w:color="auto" w:fill="auto"/>
          </w:tcPr>
          <w:p w14:paraId="506E52D3" w14:textId="77777777" w:rsidR="005301FB" w:rsidRPr="00565A7A" w:rsidRDefault="005301FB" w:rsidP="00877E39">
            <w:pPr>
              <w:pStyle w:val="Bold"/>
              <w:spacing w:line="260" w:lineRule="atLeast"/>
            </w:pPr>
            <w:r w:rsidRPr="00565A7A">
              <w:t>Deltagere:</w:t>
            </w:r>
          </w:p>
        </w:tc>
        <w:tc>
          <w:tcPr>
            <w:tcW w:w="6094" w:type="dxa"/>
            <w:shd w:val="clear" w:color="auto" w:fill="auto"/>
          </w:tcPr>
          <w:p w14:paraId="336C3681" w14:textId="77777777" w:rsidR="005301FB" w:rsidRPr="00565A7A" w:rsidRDefault="00480628" w:rsidP="00877E39">
            <w:pPr>
              <w:spacing w:line="260" w:lineRule="atLeast"/>
            </w:pPr>
            <w:r>
              <w:t xml:space="preserve">Jette Nyboe, Allan Høyer, Rene </w:t>
            </w:r>
            <w:proofErr w:type="spellStart"/>
            <w:r>
              <w:t>Meyrowitsch</w:t>
            </w:r>
            <w:proofErr w:type="spellEnd"/>
            <w:r>
              <w:t xml:space="preserve">, </w:t>
            </w:r>
            <w:r w:rsidR="002528A4">
              <w:t>Jannie Hansen</w:t>
            </w:r>
            <w:r w:rsidR="00C4783B">
              <w:t>, Søren Mogensen, Ulla Bektas, Martin Freitag</w:t>
            </w:r>
          </w:p>
        </w:tc>
      </w:tr>
      <w:tr w:rsidR="005301FB" w:rsidRPr="00565A7A" w14:paraId="64B0AE86" w14:textId="77777777" w:rsidTr="00877E39">
        <w:tc>
          <w:tcPr>
            <w:tcW w:w="994" w:type="dxa"/>
            <w:shd w:val="clear" w:color="auto" w:fill="auto"/>
          </w:tcPr>
          <w:p w14:paraId="48EB994C" w14:textId="77777777" w:rsidR="005301FB" w:rsidRPr="00565A7A" w:rsidRDefault="005301FB" w:rsidP="00877E39">
            <w:pPr>
              <w:pStyle w:val="Bold"/>
              <w:spacing w:line="260" w:lineRule="atLeast"/>
            </w:pPr>
            <w:r w:rsidRPr="00565A7A">
              <w:t>Afbud:</w:t>
            </w:r>
          </w:p>
        </w:tc>
        <w:tc>
          <w:tcPr>
            <w:tcW w:w="6094" w:type="dxa"/>
            <w:shd w:val="clear" w:color="auto" w:fill="auto"/>
          </w:tcPr>
          <w:p w14:paraId="1164D79F" w14:textId="77777777" w:rsidR="005301FB" w:rsidRPr="00565A7A" w:rsidRDefault="00A523D1" w:rsidP="00877E39">
            <w:pPr>
              <w:spacing w:line="260" w:lineRule="atLeast"/>
            </w:pPr>
            <w:r>
              <w:t>Ni</w:t>
            </w:r>
            <w:r w:rsidR="00480628">
              <w:t>na Gustavsen, Kirsten Mogensen</w:t>
            </w:r>
            <w:r w:rsidR="002528A4">
              <w:t xml:space="preserve">, Sanne </w:t>
            </w:r>
            <w:proofErr w:type="spellStart"/>
            <w:r w:rsidR="002528A4">
              <w:t>Graffe</w:t>
            </w:r>
            <w:proofErr w:type="spellEnd"/>
            <w:r w:rsidR="002528A4">
              <w:t xml:space="preserve">, Diana Vang </w:t>
            </w:r>
          </w:p>
        </w:tc>
      </w:tr>
      <w:tr w:rsidR="00266D75" w:rsidRPr="00565A7A" w14:paraId="7D8A700B" w14:textId="77777777" w:rsidTr="00877E39">
        <w:tc>
          <w:tcPr>
            <w:tcW w:w="994" w:type="dxa"/>
            <w:shd w:val="clear" w:color="auto" w:fill="auto"/>
          </w:tcPr>
          <w:p w14:paraId="69243A9F" w14:textId="77777777" w:rsidR="00266D75" w:rsidRPr="00565A7A" w:rsidRDefault="00266D75" w:rsidP="00877E39">
            <w:pPr>
              <w:pStyle w:val="Bold"/>
              <w:spacing w:line="260" w:lineRule="atLeast"/>
            </w:pPr>
            <w:r>
              <w:t>Fraværende uden afbud:</w:t>
            </w:r>
          </w:p>
        </w:tc>
        <w:tc>
          <w:tcPr>
            <w:tcW w:w="6094" w:type="dxa"/>
            <w:shd w:val="clear" w:color="auto" w:fill="auto"/>
          </w:tcPr>
          <w:p w14:paraId="2DE9CDD7" w14:textId="77777777" w:rsidR="00266D75" w:rsidRDefault="00883C35" w:rsidP="00877E39">
            <w:pPr>
              <w:spacing w:line="260" w:lineRule="atLeast"/>
            </w:pPr>
            <w:r>
              <w:t>Mathias Lemvig Petersen</w:t>
            </w:r>
            <w:r w:rsidR="00C4783B">
              <w:t>, Helge Bo Jensen</w:t>
            </w:r>
            <w:r>
              <w:t xml:space="preserve"> </w:t>
            </w:r>
          </w:p>
        </w:tc>
      </w:tr>
      <w:tr w:rsidR="005301FB" w:rsidRPr="00565A7A" w14:paraId="330E8B94" w14:textId="77777777" w:rsidTr="00877E39">
        <w:trPr>
          <w:trHeight w:hRule="exact" w:val="1140"/>
        </w:trPr>
        <w:tc>
          <w:tcPr>
            <w:tcW w:w="994" w:type="dxa"/>
            <w:shd w:val="clear" w:color="auto" w:fill="auto"/>
          </w:tcPr>
          <w:p w14:paraId="42F94604" w14:textId="77777777" w:rsidR="005301FB" w:rsidRPr="00565A7A" w:rsidRDefault="005301FB" w:rsidP="00877E39">
            <w:pPr>
              <w:pStyle w:val="Bold"/>
              <w:spacing w:line="260" w:lineRule="atLeast"/>
            </w:pPr>
            <w:r w:rsidRPr="00565A7A">
              <w:t>Referent:</w:t>
            </w:r>
          </w:p>
        </w:tc>
        <w:tc>
          <w:tcPr>
            <w:tcW w:w="6094" w:type="dxa"/>
            <w:shd w:val="clear" w:color="auto" w:fill="auto"/>
          </w:tcPr>
          <w:p w14:paraId="6FFFD035" w14:textId="77777777" w:rsidR="005301FB" w:rsidRDefault="002528A4" w:rsidP="00877E39">
            <w:pPr>
              <w:spacing w:line="260" w:lineRule="atLeast"/>
            </w:pPr>
            <w:r>
              <w:t>Carina Kofoed</w:t>
            </w:r>
          </w:p>
          <w:p w14:paraId="43E36968" w14:textId="77777777" w:rsidR="00565A7A" w:rsidRDefault="00565A7A" w:rsidP="00877E39">
            <w:pPr>
              <w:spacing w:line="260" w:lineRule="atLeast"/>
            </w:pPr>
          </w:p>
          <w:p w14:paraId="064F80D8" w14:textId="77777777" w:rsidR="00565A7A" w:rsidRPr="00565A7A" w:rsidRDefault="00565A7A" w:rsidP="00877E39">
            <w:pPr>
              <w:spacing w:line="260" w:lineRule="atLeast"/>
            </w:pPr>
          </w:p>
        </w:tc>
      </w:tr>
    </w:tbl>
    <w:p w14:paraId="500D6D94" w14:textId="77777777" w:rsidR="00B66CA5" w:rsidRDefault="00B66CA5" w:rsidP="00B66CA5"/>
    <w:p w14:paraId="2E31A52D" w14:textId="77777777" w:rsidR="00F02488" w:rsidRDefault="00F02488" w:rsidP="00B66CA5"/>
    <w:p w14:paraId="419A8417" w14:textId="77777777" w:rsidR="00F02488" w:rsidRPr="00E6185A" w:rsidRDefault="00F02488" w:rsidP="00F02488">
      <w:pPr>
        <w:pStyle w:val="Overskrift1"/>
      </w:pPr>
      <w:r w:rsidRPr="00E6185A">
        <w:t>Beslutningspunkter</w:t>
      </w:r>
    </w:p>
    <w:p w14:paraId="5FCA50E7" w14:textId="77777777" w:rsidR="00F02488" w:rsidRPr="00565A7A" w:rsidRDefault="00F02488" w:rsidP="00B66CA5"/>
    <w:p w14:paraId="6F8E92FE" w14:textId="77777777" w:rsidR="00B66CA5" w:rsidRPr="00565A7A" w:rsidRDefault="00B66CA5" w:rsidP="00B66CA5"/>
    <w:p w14:paraId="4BAA1BC0" w14:textId="77777777" w:rsidR="0081222A" w:rsidRDefault="0081222A" w:rsidP="0081222A">
      <w:pPr>
        <w:pStyle w:val="Overskrift2"/>
      </w:pPr>
      <w:r w:rsidRPr="00565A7A">
        <w:t>Godkendelse af referat og dagsorden</w:t>
      </w:r>
    </w:p>
    <w:p w14:paraId="57F769CB" w14:textId="77777777" w:rsidR="00922F7D" w:rsidRDefault="00C4783B" w:rsidP="00922F7D">
      <w:r>
        <w:t>R</w:t>
      </w:r>
      <w:r w:rsidR="00922F7D">
        <w:t xml:space="preserve">eferat </w:t>
      </w:r>
      <w:r w:rsidR="002C0454">
        <w:t>blev</w:t>
      </w:r>
      <w:r w:rsidR="00922F7D">
        <w:t xml:space="preserve"> godkendt. </w:t>
      </w:r>
    </w:p>
    <w:p w14:paraId="49A270CE" w14:textId="77777777" w:rsidR="002C0454" w:rsidRDefault="002C0454" w:rsidP="00922F7D"/>
    <w:p w14:paraId="77CE636D" w14:textId="77777777" w:rsidR="002C0454" w:rsidRDefault="002C0454" w:rsidP="00922F7D">
      <w:r>
        <w:t>Dagsorden blev godkendt med den tilføjelse, at der også skal tages beslutning om, hvordan Udsatterådet skal blive mere synlige. Herudover to orienteringspunkter – et om et eventuelt nyt medlem og et om flere møder i Udsatterådet.</w:t>
      </w:r>
    </w:p>
    <w:p w14:paraId="43C94F93" w14:textId="77777777" w:rsidR="00EE35E8" w:rsidRDefault="00EE35E8" w:rsidP="00922F7D"/>
    <w:p w14:paraId="1CFE815D" w14:textId="77777777" w:rsidR="00C4783B" w:rsidRDefault="00C4783B" w:rsidP="00922F7D"/>
    <w:p w14:paraId="6AB580C8" w14:textId="77777777" w:rsidR="00EE35E8" w:rsidRPr="00E6185A" w:rsidRDefault="00EE35E8" w:rsidP="00EE35E8">
      <w:pPr>
        <w:pStyle w:val="Overskrift2"/>
      </w:pPr>
      <w:r>
        <w:t>Etablering af bisidderordning</w:t>
      </w:r>
    </w:p>
    <w:p w14:paraId="501A7B1B" w14:textId="77777777" w:rsidR="00EE35E8" w:rsidRPr="00E6185A" w:rsidRDefault="00EE35E8" w:rsidP="00EE35E8"/>
    <w:p w14:paraId="22F19DB7" w14:textId="77777777" w:rsidR="00EE35E8" w:rsidRDefault="00EE35E8" w:rsidP="00EE35E8">
      <w:pPr>
        <w:pStyle w:val="Normal-Overskrift"/>
      </w:pPr>
      <w:r w:rsidRPr="00E6185A">
        <w:t>Sagsfremstilling:</w:t>
      </w:r>
    </w:p>
    <w:p w14:paraId="2A3C4654" w14:textId="77777777" w:rsidR="00EE35E8" w:rsidRDefault="00EE35E8" w:rsidP="00EE35E8">
      <w:r>
        <w:t xml:space="preserve">I forlængelse af Julie Nielsens oplæg om ”Social Sundhed” på Udsatterådets møde den 29. november, </w:t>
      </w:r>
      <w:r w:rsidR="003B0DF8">
        <w:t xml:space="preserve">deltog </w:t>
      </w:r>
      <w:r>
        <w:t xml:space="preserve">Berit </w:t>
      </w:r>
      <w:proofErr w:type="spellStart"/>
      <w:r>
        <w:t>Berrig</w:t>
      </w:r>
      <w:proofErr w:type="spellEnd"/>
      <w:r>
        <w:t>, leder af bostøtterne, og fort</w:t>
      </w:r>
      <w:r w:rsidR="003B0DF8">
        <w:t>alte</w:t>
      </w:r>
      <w:r>
        <w:t xml:space="preserve"> om bostøtternes arbejde og hvordan de bruges som bisiddere. </w:t>
      </w:r>
    </w:p>
    <w:p w14:paraId="6562DDFA" w14:textId="77777777" w:rsidR="003B0DF8" w:rsidRDefault="003B0DF8" w:rsidP="00EE35E8"/>
    <w:p w14:paraId="1CEABB61" w14:textId="77777777" w:rsidR="003B0DF8" w:rsidRDefault="003B0DF8" w:rsidP="00EE35E8">
      <w:r>
        <w:t>PowerPoint fra Berit er vedhæftet referatet.</w:t>
      </w:r>
    </w:p>
    <w:p w14:paraId="74233FDE" w14:textId="77777777" w:rsidR="003B0DF8" w:rsidRDefault="003B0DF8" w:rsidP="00EE35E8"/>
    <w:p w14:paraId="07561A5E" w14:textId="77777777" w:rsidR="003B0DF8" w:rsidRDefault="003B0DF8" w:rsidP="00EE35E8">
      <w:r>
        <w:t>Søren orienterede, efter Berits oplæg, kort om hans deltagelse i  bisidderkonferencen og oplistede de vigtigste pointer fra rapporten ”Bisidderordninger for socialt udsatte” (rapporten sendes til de medlemmer af Udsatterådet, som ikke deltog på dette møde).</w:t>
      </w:r>
    </w:p>
    <w:p w14:paraId="0D3E3F39" w14:textId="77777777" w:rsidR="003B0DF8" w:rsidRDefault="003B0DF8" w:rsidP="00EE35E8"/>
    <w:p w14:paraId="280C3497" w14:textId="77777777" w:rsidR="0092282A" w:rsidRDefault="0092282A" w:rsidP="0092282A">
      <w:r>
        <w:t>Søren kunne bl.a. orientere fra konferencen, at det er svært, både at finde en definition på en bisidder men også, at det er svært</w:t>
      </w:r>
      <w:r w:rsidR="00633EB8">
        <w:t xml:space="preserve">, at komme i kontakt med en bisidder – fordi det kræver ressourcer at få hjælp. </w:t>
      </w:r>
    </w:p>
    <w:p w14:paraId="774A583F" w14:textId="77777777" w:rsidR="00633EB8" w:rsidRDefault="00633EB8" w:rsidP="0092282A">
      <w:r>
        <w:t xml:space="preserve">Hvis man benytter frivillige bisidderordninger, kan der opstå spørgsmål omkring hvad man skal gøre, hvis de frivillige ikke slår til. </w:t>
      </w:r>
    </w:p>
    <w:p w14:paraId="7A286F74" w14:textId="77777777" w:rsidR="00C46E6B" w:rsidRDefault="00C46E6B" w:rsidP="0092282A">
      <w:r>
        <w:t>Mange udsatte borgere, som har brugt en bostøtte fra kommunen som bis</w:t>
      </w:r>
      <w:r w:rsidR="0003470B">
        <w:t>iddere</w:t>
      </w:r>
      <w:r>
        <w:t>, føler sig godt behandlet – men der er stadig borgere, som oplever udfordringer med bostøtte som bisidder.</w:t>
      </w:r>
    </w:p>
    <w:p w14:paraId="7C48BE08" w14:textId="77777777" w:rsidR="00F852D6" w:rsidRDefault="00F852D6" w:rsidP="00F852D6">
      <w:r>
        <w:t xml:space="preserve">Hvis man vil være frivillig bisidder, er der mulighed for at komme på kursus – bl.a. gennem ”Center for socialt </w:t>
      </w:r>
      <w:r w:rsidR="00B70CE1">
        <w:t>frivilligt arbejde</w:t>
      </w:r>
      <w:r>
        <w:t>”.</w:t>
      </w:r>
    </w:p>
    <w:p w14:paraId="0DAF33B8" w14:textId="77777777" w:rsidR="00F852D6" w:rsidRDefault="00F852D6" w:rsidP="00F852D6"/>
    <w:p w14:paraId="155FC23C" w14:textId="77777777" w:rsidR="009855C7" w:rsidRDefault="009855C7" w:rsidP="00F852D6">
      <w:r>
        <w:t>Medlemmerne af Udsatterådet kom med følgende bemærkninger til emnet;</w:t>
      </w:r>
    </w:p>
    <w:p w14:paraId="15AB279B" w14:textId="77777777" w:rsidR="009855C7" w:rsidRDefault="009855C7" w:rsidP="009855C7">
      <w:pPr>
        <w:numPr>
          <w:ilvl w:val="0"/>
          <w:numId w:val="27"/>
        </w:numPr>
      </w:pPr>
      <w:r>
        <w:t>Det ville være en god idé, at der på breve til borgere, ikke kun står, at man kan tage en bisidder med til møde, men at der også fremgår informationer om, hvordan og hvor man kan få fat på en bisidder.</w:t>
      </w:r>
    </w:p>
    <w:p w14:paraId="621B1470" w14:textId="77777777" w:rsidR="0092282A" w:rsidRDefault="007F6135" w:rsidP="009855C7">
      <w:pPr>
        <w:numPr>
          <w:ilvl w:val="0"/>
          <w:numId w:val="27"/>
        </w:numPr>
      </w:pPr>
      <w:r>
        <w:t>Der er desværre mange borgere, der er for stolte til, at bede om hjælp fra en bisidder.</w:t>
      </w:r>
      <w:r w:rsidR="0092282A">
        <w:t xml:space="preserve"> </w:t>
      </w:r>
    </w:p>
    <w:p w14:paraId="43EBF031" w14:textId="77777777" w:rsidR="007F6135" w:rsidRDefault="007F6135" w:rsidP="009855C7">
      <w:pPr>
        <w:numPr>
          <w:ilvl w:val="0"/>
          <w:numId w:val="27"/>
        </w:numPr>
      </w:pPr>
      <w:r>
        <w:t>Der kan være en fejlagtig opfattelse af, hvad en bisidder er – f.eks. at en bisidder kun må lytte.</w:t>
      </w:r>
    </w:p>
    <w:p w14:paraId="4D6A6A08" w14:textId="77777777" w:rsidR="0082491D" w:rsidRDefault="0082491D" w:rsidP="0082491D">
      <w:pPr>
        <w:numPr>
          <w:ilvl w:val="0"/>
          <w:numId w:val="27"/>
        </w:numPr>
      </w:pPr>
      <w:proofErr w:type="spellStart"/>
      <w:r>
        <w:t>Relationsarbejde</w:t>
      </w:r>
      <w:proofErr w:type="spellEnd"/>
      <w:r>
        <w:t xml:space="preserve"> tager lang tid, så det er forståeligt, at nogle har svært ved at bruge bisiddere</w:t>
      </w:r>
      <w:r w:rsidR="00361E3A">
        <w:t xml:space="preserve"> </w:t>
      </w:r>
      <w:r>
        <w:t>- især hvis de ikke mødes i øjenhøjde.</w:t>
      </w:r>
    </w:p>
    <w:p w14:paraId="067293C5" w14:textId="77777777" w:rsidR="00DE04BC" w:rsidRDefault="00DE04BC" w:rsidP="00DE04BC">
      <w:pPr>
        <w:numPr>
          <w:ilvl w:val="0"/>
          <w:numId w:val="27"/>
        </w:numPr>
      </w:pPr>
      <w:r>
        <w:t>Der er risiko for, at ende op med en gruppe af mennesker, som ikke får mulighed for at få en bisidder. Det er mennesker, som ikke har familie og venner – og det er tit dem, der bruges som bisidder.</w:t>
      </w:r>
    </w:p>
    <w:p w14:paraId="749B9E64" w14:textId="77777777" w:rsidR="007F6135" w:rsidRDefault="00C46AEE" w:rsidP="009855C7">
      <w:pPr>
        <w:numPr>
          <w:ilvl w:val="0"/>
          <w:numId w:val="27"/>
        </w:numPr>
      </w:pPr>
      <w:r>
        <w:t>Kan Udsatterådet få et samarbejde op og stå med Frivilligcenteret?</w:t>
      </w:r>
      <w:r w:rsidR="000F1555">
        <w:t xml:space="preserve"> Frivilligcenteret har også tilknyttet et korps af frivillige bisiddere.</w:t>
      </w:r>
    </w:p>
    <w:p w14:paraId="11185A84" w14:textId="77777777" w:rsidR="00C46AEE" w:rsidRDefault="00C46AEE" w:rsidP="000F1555">
      <w:pPr>
        <w:ind w:left="360"/>
      </w:pPr>
    </w:p>
    <w:p w14:paraId="6E553AEA" w14:textId="77777777" w:rsidR="000F1555" w:rsidRDefault="000F1555" w:rsidP="000F1555">
      <w:pPr>
        <w:ind w:left="360"/>
      </w:pPr>
      <w:r>
        <w:t>Udover ovenstående bemærkninger, orienterede Jette om de kommentarer, der er fremsendt til Social- og Sundhedsudvalget, omkring bisiddere.</w:t>
      </w:r>
    </w:p>
    <w:p w14:paraId="56C20F5A" w14:textId="77777777" w:rsidR="00EE35E8" w:rsidRDefault="00EE35E8" w:rsidP="00EE35E8">
      <w:pPr>
        <w:rPr>
          <w:color w:val="FF0000"/>
        </w:rPr>
      </w:pPr>
    </w:p>
    <w:p w14:paraId="6DD3E2B5" w14:textId="77777777" w:rsidR="0092282A" w:rsidRDefault="0092282A" w:rsidP="00EE35E8">
      <w:pPr>
        <w:rPr>
          <w:color w:val="FF0000"/>
        </w:rPr>
      </w:pPr>
    </w:p>
    <w:p w14:paraId="74AD32FC" w14:textId="77777777" w:rsidR="00926FB4" w:rsidRDefault="000F1555" w:rsidP="00B66CA5">
      <w:pPr>
        <w:rPr>
          <w:b/>
        </w:rPr>
      </w:pPr>
      <w:r>
        <w:rPr>
          <w:b/>
        </w:rPr>
        <w:t>Beslutning:</w:t>
      </w:r>
    </w:p>
    <w:p w14:paraId="3389E9DB" w14:textId="77777777" w:rsidR="000F1555" w:rsidRDefault="000F1555" w:rsidP="00B66CA5">
      <w:r>
        <w:t xml:space="preserve">Det blev besluttet, at Jette kontakter Karen </w:t>
      </w:r>
      <w:proofErr w:type="spellStart"/>
      <w:r>
        <w:t>Tobisch</w:t>
      </w:r>
      <w:proofErr w:type="spellEnd"/>
      <w:r>
        <w:t xml:space="preserve">, som er ny formand i Frivilligcenterets bestyrelse. </w:t>
      </w:r>
    </w:p>
    <w:p w14:paraId="4CDD3739" w14:textId="77777777" w:rsidR="008D321A" w:rsidRDefault="008D321A" w:rsidP="00B66CA5"/>
    <w:p w14:paraId="5D9C562E" w14:textId="77777777" w:rsidR="008D321A" w:rsidRDefault="008D321A" w:rsidP="00B66CA5">
      <w:r>
        <w:t>Efter et forhåbentlig konstruktivt samarbejde med Frivilligcenteret, skal der lægges en liste over bisiddere ud på hjemmesiden. Listen skal suppleres med information om, hvad en god bisidder er og hvordan de kontaktes.</w:t>
      </w:r>
    </w:p>
    <w:p w14:paraId="51A2FFB2" w14:textId="77777777" w:rsidR="008D321A" w:rsidRDefault="008D321A" w:rsidP="00B66CA5"/>
    <w:p w14:paraId="75383976" w14:textId="77777777" w:rsidR="008D321A" w:rsidRDefault="00372677" w:rsidP="00B66CA5">
      <w:r>
        <w:t>I sammenhæng med dette punkt om bisiddere, blev der også truffet beslutning omkring</w:t>
      </w:r>
      <w:r w:rsidR="00B028FE">
        <w:t>, hvordan Udsatterådet kan blive mere synlige;</w:t>
      </w:r>
    </w:p>
    <w:p w14:paraId="09014FFE" w14:textId="77777777" w:rsidR="00B028FE" w:rsidRDefault="00B028FE" w:rsidP="00B028FE">
      <w:pPr>
        <w:numPr>
          <w:ilvl w:val="0"/>
          <w:numId w:val="27"/>
        </w:numPr>
      </w:pPr>
      <w:r>
        <w:t>Carina kontakter AP og hører, om de har lyst til, at deltage på Udsatterådets næste møde – med henblik på en artikel i AP.</w:t>
      </w:r>
    </w:p>
    <w:p w14:paraId="12667AF3" w14:textId="77777777" w:rsidR="00B028FE" w:rsidRDefault="00B028FE" w:rsidP="00B028FE">
      <w:pPr>
        <w:numPr>
          <w:ilvl w:val="0"/>
          <w:numId w:val="27"/>
        </w:numPr>
      </w:pPr>
      <w:r>
        <w:t>Carina finder ud af, hvordan Udsatterådet kan få en ”annonce” på kommunesiderne i AP.</w:t>
      </w:r>
    </w:p>
    <w:p w14:paraId="00876E2F" w14:textId="77777777" w:rsidR="00B028FE" w:rsidRDefault="00B028FE" w:rsidP="00B028FE">
      <w:pPr>
        <w:numPr>
          <w:ilvl w:val="0"/>
          <w:numId w:val="27"/>
        </w:numPr>
      </w:pPr>
      <w:r>
        <w:t>Hjemmesiden skal opdateres – både med mere tekst, opdateret møderække og link til ”Center for socialt frivilligt arbejde”. Carina sørger for dette.</w:t>
      </w:r>
    </w:p>
    <w:p w14:paraId="669AB380" w14:textId="77777777" w:rsidR="00B028FE" w:rsidRDefault="00B028FE" w:rsidP="00B028FE"/>
    <w:p w14:paraId="57E518B5" w14:textId="77777777" w:rsidR="00B028FE" w:rsidRDefault="00B028FE" w:rsidP="00B028FE"/>
    <w:p w14:paraId="0AF1A994" w14:textId="77777777" w:rsidR="00B028FE" w:rsidRDefault="00B028FE" w:rsidP="00B028FE"/>
    <w:p w14:paraId="740353BA" w14:textId="77777777" w:rsidR="006D3214" w:rsidRDefault="006D3214" w:rsidP="006D3214">
      <w:pPr>
        <w:pStyle w:val="Overskrift2"/>
      </w:pPr>
      <w:r>
        <w:t>Morgenmadsordning på skolerne</w:t>
      </w:r>
    </w:p>
    <w:p w14:paraId="3EAFF2EB" w14:textId="77777777" w:rsidR="006D3214" w:rsidRDefault="006D3214" w:rsidP="006D3214"/>
    <w:p w14:paraId="7F06EE05" w14:textId="77777777" w:rsidR="006D3214" w:rsidRDefault="006D3214" w:rsidP="006D3214">
      <w:pPr>
        <w:rPr>
          <w:b/>
        </w:rPr>
      </w:pPr>
      <w:r>
        <w:rPr>
          <w:b/>
        </w:rPr>
        <w:t>Sagsfremstilling:</w:t>
      </w:r>
    </w:p>
    <w:p w14:paraId="47E62F0D" w14:textId="77777777" w:rsidR="006E3C1B" w:rsidRDefault="006D3214" w:rsidP="006D3214">
      <w:r>
        <w:t xml:space="preserve">Efter tematiseringen af dette emne på Udsatterådets møde den 29. november, er der sendt notat til formanden, som der </w:t>
      </w:r>
      <w:r w:rsidR="00A14CBC">
        <w:t>blev orienteret om</w:t>
      </w:r>
      <w:r w:rsidR="006E3C1B">
        <w:t>. Notatet beskriver muligheden for morgenmad i SFO på skolerne.</w:t>
      </w:r>
    </w:p>
    <w:p w14:paraId="64A7DBAA" w14:textId="77777777" w:rsidR="006E3C1B" w:rsidRDefault="006E3C1B" w:rsidP="006D3214"/>
    <w:p w14:paraId="16A2EFB6" w14:textId="77777777" w:rsidR="006E3C1B" w:rsidRDefault="006E3C1B" w:rsidP="006E3C1B">
      <w:r>
        <w:t>Udsatterådet var enige om, at det er dejligt, at tilbuddet om morgenmad er der og at det benyttes – men det gælder kun indtil 3. klasse.</w:t>
      </w:r>
    </w:p>
    <w:p w14:paraId="03D2E2A0" w14:textId="77777777" w:rsidR="006E3C1B" w:rsidRDefault="006E3C1B" w:rsidP="006E3C1B">
      <w:r>
        <w:t>Det efterlader en stor gruppe af børn, som ikke har mulighed, for at få morgenmad på skolen.</w:t>
      </w:r>
    </w:p>
    <w:p w14:paraId="4C4CCEDE" w14:textId="77777777" w:rsidR="006E3C1B" w:rsidRDefault="006E3C1B" w:rsidP="006E3C1B"/>
    <w:p w14:paraId="39A90413" w14:textId="77777777" w:rsidR="006E3C1B" w:rsidRDefault="006E3C1B" w:rsidP="006E3C1B">
      <w:r>
        <w:t>Jette har ikke fået skrevet til skoleledere og bestyrelsesformænd – Martin overtager denne opgave og efterspørger deres vurdering af behov for morgenmadsordning på skolerne. Martin sørger for, at Elevrådene også høres.</w:t>
      </w:r>
    </w:p>
    <w:p w14:paraId="240E162F" w14:textId="77777777" w:rsidR="006E3C1B" w:rsidRDefault="006E3C1B" w:rsidP="006E3C1B"/>
    <w:p w14:paraId="4B75D547" w14:textId="77777777" w:rsidR="006E3C1B" w:rsidRDefault="006E3C1B" w:rsidP="006E3C1B">
      <w:r>
        <w:lastRenderedPageBreak/>
        <w:t>Kunne fødevarebanken tænkes, at kunne levere morgenmad til skolerne? De leverer i forvejen til 24 skoler på Vestegnen.</w:t>
      </w:r>
    </w:p>
    <w:p w14:paraId="0283D439" w14:textId="77777777" w:rsidR="006E3C1B" w:rsidRDefault="006E3C1B" w:rsidP="006E3C1B"/>
    <w:p w14:paraId="16713081" w14:textId="77777777" w:rsidR="006E3C1B" w:rsidRDefault="006E3C1B" w:rsidP="006E3C1B"/>
    <w:p w14:paraId="0F5E7546" w14:textId="77777777" w:rsidR="00A44639" w:rsidRDefault="00A44639" w:rsidP="006E3C1B">
      <w:pPr>
        <w:rPr>
          <w:b/>
        </w:rPr>
      </w:pPr>
      <w:r>
        <w:rPr>
          <w:b/>
        </w:rPr>
        <w:t>Beslutning:</w:t>
      </w:r>
    </w:p>
    <w:p w14:paraId="35C5AF95" w14:textId="77777777" w:rsidR="006E3C1B" w:rsidRDefault="00A44639" w:rsidP="006E3C1B">
      <w:r>
        <w:t xml:space="preserve">Udsatterådet besluttede, at der skal arbejdes videre med emnet og derfor skal der også et punkt om morgenmadsordning på skolerne, på næste møde i Udsatterådet. </w:t>
      </w:r>
    </w:p>
    <w:p w14:paraId="7BEDC6F5" w14:textId="77777777" w:rsidR="00A44639" w:rsidRDefault="00A44639" w:rsidP="006E3C1B">
      <w:r>
        <w:t>Her skal Udsatterådet have fokus på tilbagemeldingerne fra skoleledere, skolebestyrelser og elevråd, samt træffe beslutning om, om der skal udarbejdes en indstilling til Social- og Sundhedsudvalget.</w:t>
      </w:r>
    </w:p>
    <w:p w14:paraId="6BF6B16B" w14:textId="77777777" w:rsidR="00A44639" w:rsidRDefault="00A44639" w:rsidP="006E3C1B"/>
    <w:p w14:paraId="72013EFE" w14:textId="77777777" w:rsidR="00A44639" w:rsidRDefault="00A44639" w:rsidP="006E3C1B"/>
    <w:p w14:paraId="34DA907C" w14:textId="77777777" w:rsidR="00CB20BE" w:rsidRDefault="00CB20BE" w:rsidP="00CB20BE">
      <w:pPr>
        <w:pStyle w:val="Overskrift2"/>
      </w:pPr>
      <w:r>
        <w:t>Socialt frikort</w:t>
      </w:r>
    </w:p>
    <w:p w14:paraId="3FE5A26A" w14:textId="77777777" w:rsidR="00CB20BE" w:rsidRDefault="00CB20BE" w:rsidP="00CB20BE"/>
    <w:p w14:paraId="67948D47" w14:textId="77777777" w:rsidR="00CB20BE" w:rsidRDefault="00CB20BE" w:rsidP="00CB20BE">
      <w:pPr>
        <w:rPr>
          <w:b/>
        </w:rPr>
      </w:pPr>
      <w:r>
        <w:rPr>
          <w:b/>
        </w:rPr>
        <w:t>Sagsfremstilling:</w:t>
      </w:r>
    </w:p>
    <w:p w14:paraId="48FCD5A7" w14:textId="77777777" w:rsidR="00CB20BE" w:rsidRDefault="00966419" w:rsidP="00CB20BE">
      <w:r>
        <w:t>Et socialt frikort</w:t>
      </w:r>
      <w:r w:rsidR="0084560F">
        <w:t xml:space="preserve"> kan give borgere mulighed for, at tjene op til 20.000 kr. uden at blive trukket i deres sociale ydelser. Ordningen med socialt frikort kører i en toårig forsøgsperiode. </w:t>
      </w:r>
      <w:r w:rsidR="00A80289">
        <w:t xml:space="preserve">Det er kommunen, der skal </w:t>
      </w:r>
      <w:r w:rsidR="00AF04C6">
        <w:t>godkende borgerne til et socialt frikort.</w:t>
      </w:r>
    </w:p>
    <w:p w14:paraId="269D40FC" w14:textId="77777777" w:rsidR="00CB20BE" w:rsidRDefault="00CB20BE" w:rsidP="00CB20BE"/>
    <w:p w14:paraId="79D2CACD" w14:textId="77777777" w:rsidR="00AF04C6" w:rsidRDefault="00CB20BE" w:rsidP="00CB20BE">
      <w:r>
        <w:t xml:space="preserve">Rene og Jette </w:t>
      </w:r>
      <w:r w:rsidR="00AF04C6">
        <w:t xml:space="preserve">har været til </w:t>
      </w:r>
      <w:r>
        <w:t>konference</w:t>
      </w:r>
      <w:r w:rsidR="00AF04C6">
        <w:t xml:space="preserve"> om det sociale frikort og her blev det klart, at det er vigtigt, at komme hurtigt i gang. Det er også vigtigt, at visitationsproceduren i kommunen bliver så enkel og let for borgerne som muligt. </w:t>
      </w:r>
    </w:p>
    <w:p w14:paraId="26BB10B6" w14:textId="77777777" w:rsidR="00AF04C6" w:rsidRDefault="00AF04C6" w:rsidP="00CB20BE">
      <w:r>
        <w:t xml:space="preserve">Herudover er det vigtigt, at Jobcenteret er opmærksom på denne ordning og det skal afklares, om de borgere der er fritaget for 225 timers reglen, kan få socialt frikort. </w:t>
      </w:r>
    </w:p>
    <w:p w14:paraId="717CE1DE" w14:textId="77777777" w:rsidR="00AF04C6" w:rsidRDefault="00AF04C6" w:rsidP="00CB20BE"/>
    <w:p w14:paraId="5EF1F3FD" w14:textId="77777777" w:rsidR="00AF04C6" w:rsidRDefault="00AF04C6" w:rsidP="00CB20BE">
      <w:r>
        <w:t xml:space="preserve">Det er en bekymring fra Udsatterådet, om denne ordning kan komme i karambolage med virksomhedspraktikkerne. </w:t>
      </w:r>
    </w:p>
    <w:p w14:paraId="032A11F2" w14:textId="77777777" w:rsidR="00AF04C6" w:rsidRDefault="00AF04C6" w:rsidP="00CB20BE"/>
    <w:p w14:paraId="7FFF2D01" w14:textId="77777777" w:rsidR="00AF04C6" w:rsidRDefault="00AF04C6" w:rsidP="00CB20BE">
      <w:pPr>
        <w:rPr>
          <w:b/>
        </w:rPr>
      </w:pPr>
      <w:r>
        <w:rPr>
          <w:b/>
        </w:rPr>
        <w:t>Beslutning:</w:t>
      </w:r>
    </w:p>
    <w:p w14:paraId="7B6E7320" w14:textId="77777777" w:rsidR="00AF04C6" w:rsidRDefault="00AF04C6" w:rsidP="00CB20BE">
      <w:r>
        <w:t xml:space="preserve">Jette har udarbejdet en opfordring til Social- og Sundhedsudvalget omkring det sociale frikort. Det blev besluttet, at Jette sender opfordringen afsted, med en tilføjelse om, at der skal være opmærksomhed på 225 timers reglen. </w:t>
      </w:r>
    </w:p>
    <w:p w14:paraId="57439BD1" w14:textId="77777777" w:rsidR="002F685E" w:rsidRDefault="002F685E" w:rsidP="00CB20BE"/>
    <w:p w14:paraId="57BD913E" w14:textId="77777777" w:rsidR="002F685E" w:rsidRDefault="002F685E" w:rsidP="00CB20BE"/>
    <w:p w14:paraId="1E79DC14" w14:textId="77777777" w:rsidR="002F685E" w:rsidRDefault="002F685E" w:rsidP="00CB20BE"/>
    <w:p w14:paraId="43FCBBF7" w14:textId="77777777" w:rsidR="005E0122" w:rsidRDefault="005E0122" w:rsidP="005E0122">
      <w:pPr>
        <w:pStyle w:val="Overskrift2"/>
      </w:pPr>
      <w:r>
        <w:t>Lokaler til Stop Spild Albertslund og Næstehjælperne Albertslund</w:t>
      </w:r>
    </w:p>
    <w:p w14:paraId="51C3BE42" w14:textId="77777777" w:rsidR="005E0122" w:rsidRDefault="005E0122" w:rsidP="005E0122"/>
    <w:p w14:paraId="5D66C769" w14:textId="77777777" w:rsidR="005E0122" w:rsidRDefault="005E0122" w:rsidP="005E0122">
      <w:pPr>
        <w:rPr>
          <w:b/>
        </w:rPr>
      </w:pPr>
      <w:r>
        <w:rPr>
          <w:b/>
        </w:rPr>
        <w:t>Sagsfremstilling:</w:t>
      </w:r>
    </w:p>
    <w:p w14:paraId="4AFCF464" w14:textId="77777777" w:rsidR="005E0122" w:rsidRDefault="005E0122" w:rsidP="005E0122">
      <w:r>
        <w:t>I december 2018 og januar 2019 har to nye frivillige foreninger set dagens lys i Albertslund – Stop Spild Albertslund og Næstehjælperne Albertslund. De to foreninger står dog i en situation, at de begge mangler lokaler.</w:t>
      </w:r>
    </w:p>
    <w:p w14:paraId="653873B9" w14:textId="77777777" w:rsidR="005E0122" w:rsidRDefault="005E0122" w:rsidP="005E0122"/>
    <w:p w14:paraId="41BC606A" w14:textId="77777777" w:rsidR="008D7114" w:rsidRDefault="008D7114" w:rsidP="008D7114">
      <w:r>
        <w:t>Næstehjælperne</w:t>
      </w:r>
      <w:r w:rsidR="00480CD6">
        <w:t xml:space="preserve"> hjælper i to spor – de hjælper borgere, som er </w:t>
      </w:r>
      <w:r>
        <w:t>klemt af reformer og hjælp</w:t>
      </w:r>
      <w:r w:rsidR="00480CD6">
        <w:t>er borgere, så de bliver bedre til, at hjælpe dem selv.</w:t>
      </w:r>
    </w:p>
    <w:p w14:paraId="72CBA509" w14:textId="77777777" w:rsidR="00480CD6" w:rsidRDefault="00480CD6" w:rsidP="008D7114"/>
    <w:p w14:paraId="09874501" w14:textId="77777777" w:rsidR="008D7114" w:rsidRDefault="00480CD6" w:rsidP="00480CD6">
      <w:r>
        <w:t xml:space="preserve">Udsatterådet udtrykte bekymring for, om foreningen kan </w:t>
      </w:r>
      <w:r w:rsidR="00A615D5">
        <w:t xml:space="preserve">være politisk orienteret. </w:t>
      </w:r>
    </w:p>
    <w:p w14:paraId="256EFF39" w14:textId="77777777" w:rsidR="00480CD6" w:rsidRDefault="00480CD6" w:rsidP="00480CD6"/>
    <w:p w14:paraId="2E41E89A" w14:textId="77777777" w:rsidR="00480CD6" w:rsidRDefault="00480CD6" w:rsidP="00480CD6">
      <w:r>
        <w:t xml:space="preserve">Jette har udarbejdet udkast til opfordring til Social- og Sundhedsudvalget omkring hjælp med lokaler til de to nye foreninger. </w:t>
      </w:r>
    </w:p>
    <w:p w14:paraId="31852CF2" w14:textId="77777777" w:rsidR="00480CD6" w:rsidRDefault="00480CD6" w:rsidP="00480CD6"/>
    <w:p w14:paraId="5D1A00F3" w14:textId="77777777" w:rsidR="00480CD6" w:rsidRDefault="00480CD6" w:rsidP="00480CD6">
      <w:pPr>
        <w:rPr>
          <w:b/>
        </w:rPr>
      </w:pPr>
      <w:r>
        <w:rPr>
          <w:b/>
        </w:rPr>
        <w:t>Beslutning:</w:t>
      </w:r>
    </w:p>
    <w:p w14:paraId="49A35D97" w14:textId="77777777" w:rsidR="00480CD6" w:rsidRPr="00A615D5" w:rsidRDefault="00A615D5" w:rsidP="00480CD6">
      <w:r>
        <w:t xml:space="preserve">Udsatterådet besluttede, at sende opfordringen til Social- og Sundhedsudvalget. Dog skal der tilføjes specifikke muligheder for lokaler – </w:t>
      </w:r>
      <w:r>
        <w:lastRenderedPageBreak/>
        <w:t>f.eks. lokaler i Hedemarken, Billedskolens gamle lokaler, Klub Stoppestedets gamle lokaler m.fl.</w:t>
      </w:r>
    </w:p>
    <w:p w14:paraId="1B4A589A" w14:textId="77777777" w:rsidR="008D7114" w:rsidRDefault="008D7114" w:rsidP="008D7114"/>
    <w:p w14:paraId="0E35D142" w14:textId="77777777" w:rsidR="005E0122" w:rsidRDefault="005E0122" w:rsidP="005E0122"/>
    <w:p w14:paraId="41A98520" w14:textId="77777777" w:rsidR="00AF04C6" w:rsidRDefault="00AF04C6" w:rsidP="00CB20BE"/>
    <w:p w14:paraId="1F6506A7" w14:textId="77777777" w:rsidR="00CB20BE" w:rsidRDefault="00CB20BE" w:rsidP="00CB20BE"/>
    <w:p w14:paraId="01BCE8F9" w14:textId="77777777" w:rsidR="00841A25" w:rsidRDefault="00A44639" w:rsidP="00841A25">
      <w:pPr>
        <w:pStyle w:val="Overskrift2"/>
      </w:pPr>
      <w:r>
        <w:t xml:space="preserve"> </w:t>
      </w:r>
      <w:r w:rsidR="00841A25">
        <w:t>Konkretisering af formålet med Udsatterådet</w:t>
      </w:r>
    </w:p>
    <w:p w14:paraId="474243B1" w14:textId="77777777" w:rsidR="00841A25" w:rsidRDefault="00841A25" w:rsidP="00841A25">
      <w:pPr>
        <w:pStyle w:val="Overskrift2"/>
        <w:numPr>
          <w:ilvl w:val="0"/>
          <w:numId w:val="0"/>
        </w:numPr>
      </w:pPr>
    </w:p>
    <w:p w14:paraId="542BAFB9" w14:textId="77777777" w:rsidR="00841A25" w:rsidRDefault="00841A25" w:rsidP="00841A25">
      <w:pPr>
        <w:pStyle w:val="Overskrift2"/>
        <w:numPr>
          <w:ilvl w:val="0"/>
          <w:numId w:val="0"/>
        </w:numPr>
      </w:pPr>
      <w:r>
        <w:t>Sagsfremstilling:</w:t>
      </w:r>
    </w:p>
    <w:p w14:paraId="2B01358F" w14:textId="77777777" w:rsidR="00841A25" w:rsidRDefault="00841A25" w:rsidP="00841A25">
      <w:pPr>
        <w:pStyle w:val="Overskrift2"/>
        <w:numPr>
          <w:ilvl w:val="0"/>
          <w:numId w:val="0"/>
        </w:numPr>
        <w:rPr>
          <w:b w:val="0"/>
        </w:rPr>
      </w:pPr>
      <w:r>
        <w:rPr>
          <w:b w:val="0"/>
        </w:rPr>
        <w:t xml:space="preserve">Rådet har tidligere aftalt, at dette punkt skulle på dagsordenen. Formanden har skrevet et udkast til denne konkretisering ud fra Rådets drøftelser på tidligere møde. </w:t>
      </w:r>
    </w:p>
    <w:p w14:paraId="68707142" w14:textId="77777777" w:rsidR="008D321A" w:rsidRDefault="008D321A" w:rsidP="00B66CA5"/>
    <w:p w14:paraId="3CB5E7AA" w14:textId="77777777" w:rsidR="00841A25" w:rsidRDefault="00841A25" w:rsidP="00B66CA5">
      <w:pPr>
        <w:rPr>
          <w:b/>
        </w:rPr>
      </w:pPr>
      <w:r>
        <w:rPr>
          <w:b/>
        </w:rPr>
        <w:t>Beslutning:</w:t>
      </w:r>
    </w:p>
    <w:p w14:paraId="298533CF" w14:textId="77777777" w:rsidR="00841A25" w:rsidRDefault="00841A25" w:rsidP="00B66CA5">
      <w:r>
        <w:t>Punktet udsættes til næste møde.</w:t>
      </w:r>
    </w:p>
    <w:p w14:paraId="762157E0" w14:textId="77777777" w:rsidR="00841A25" w:rsidRDefault="00841A25" w:rsidP="00B66CA5"/>
    <w:p w14:paraId="783517BF" w14:textId="77777777" w:rsidR="00841A25" w:rsidRDefault="00841A25" w:rsidP="00B66CA5"/>
    <w:p w14:paraId="27DCDF77" w14:textId="77777777" w:rsidR="00F02488" w:rsidRPr="00E6185A" w:rsidRDefault="00F02488" w:rsidP="00F02488">
      <w:pPr>
        <w:pStyle w:val="Overskrift1"/>
      </w:pPr>
      <w:r w:rsidRPr="00E6185A">
        <w:t>Orienteringspunkter</w:t>
      </w:r>
    </w:p>
    <w:p w14:paraId="5F75B36B" w14:textId="77777777" w:rsidR="00F02488" w:rsidRPr="00E6185A" w:rsidRDefault="00F02488" w:rsidP="00F02488"/>
    <w:p w14:paraId="4170EBE2" w14:textId="77777777" w:rsidR="00F02488" w:rsidRPr="00E6185A" w:rsidRDefault="00F02488" w:rsidP="00F02488"/>
    <w:p w14:paraId="2416190A" w14:textId="77777777" w:rsidR="00F02488" w:rsidRPr="00E6185A" w:rsidRDefault="00F02488" w:rsidP="00F02488">
      <w:pPr>
        <w:pStyle w:val="Overskrift2"/>
      </w:pPr>
      <w:r>
        <w:t>Udsatterådets økonomi</w:t>
      </w:r>
    </w:p>
    <w:p w14:paraId="7ECB6999" w14:textId="77777777" w:rsidR="00F02488" w:rsidRPr="00E6185A" w:rsidRDefault="00F02488" w:rsidP="00F02488"/>
    <w:p w14:paraId="5C9F1209" w14:textId="77777777" w:rsidR="00F02488" w:rsidRPr="00E6185A" w:rsidRDefault="00F02488" w:rsidP="00F02488">
      <w:pPr>
        <w:pStyle w:val="Normal-Overskrift"/>
      </w:pPr>
      <w:r w:rsidRPr="00E6185A">
        <w:t>Sagsfremstilling:</w:t>
      </w:r>
    </w:p>
    <w:p w14:paraId="5D83BC0F" w14:textId="77777777" w:rsidR="00F02488" w:rsidRDefault="00F02488" w:rsidP="00F02488">
      <w:r>
        <w:t>Der blev orienteret om Udsatterådets økonomi. Der blev i 2018 brugt 7.107 kr. ud af de 25.000 kr., som var bevilget. De resterende midler søges overført.</w:t>
      </w:r>
    </w:p>
    <w:p w14:paraId="21D26EA8" w14:textId="77777777" w:rsidR="00F02488" w:rsidRPr="00E6185A" w:rsidRDefault="00F02488" w:rsidP="00F02488">
      <w:r>
        <w:t xml:space="preserve">I 2019 er der indtil nu kun brugt 691 kr. på forplejning. </w:t>
      </w:r>
    </w:p>
    <w:p w14:paraId="20EBE964" w14:textId="77777777" w:rsidR="00F02488" w:rsidRPr="00E6185A" w:rsidRDefault="00F02488" w:rsidP="00F02488"/>
    <w:p w14:paraId="15656A50" w14:textId="77777777" w:rsidR="00F02488" w:rsidRDefault="00F02488" w:rsidP="00F02488"/>
    <w:p w14:paraId="6EAC2F64" w14:textId="77777777" w:rsidR="00F02488" w:rsidRPr="00E6185A" w:rsidRDefault="00F02488" w:rsidP="00F02488">
      <w:pPr>
        <w:pStyle w:val="Overskrift2"/>
      </w:pPr>
      <w:r>
        <w:t>Eventuelt</w:t>
      </w:r>
    </w:p>
    <w:p w14:paraId="5EA2EF3C" w14:textId="77777777" w:rsidR="00F02488" w:rsidRDefault="00F02488" w:rsidP="00F02488"/>
    <w:p w14:paraId="2BC0BDD2" w14:textId="77777777" w:rsidR="00F02488" w:rsidRDefault="00944E48" w:rsidP="00944E48">
      <w:pPr>
        <w:numPr>
          <w:ilvl w:val="0"/>
          <w:numId w:val="27"/>
        </w:numPr>
      </w:pPr>
      <w:r>
        <w:t>Eventuelt nyt medlem</w:t>
      </w:r>
      <w:r>
        <w:br/>
        <w:t>Mathias anses for udtrådt af rådet, da han ikke har reageret på flere henvendelser fra Jette. Der er derfor en ledig plads i rådet.</w:t>
      </w:r>
    </w:p>
    <w:p w14:paraId="1C3EDFC8" w14:textId="77777777" w:rsidR="00C97DF2" w:rsidRDefault="00944E48" w:rsidP="00C97DF2">
      <w:pPr>
        <w:ind w:left="720"/>
      </w:pPr>
      <w:r>
        <w:t>Lisbeth Andersen har meldt sig</w:t>
      </w:r>
      <w:r w:rsidR="00C97DF2">
        <w:t xml:space="preserve"> som muligt medlem og bliver indstillet.</w:t>
      </w:r>
      <w:r w:rsidR="00E91232">
        <w:br/>
      </w:r>
      <w:r w:rsidR="00E91232">
        <w:rPr>
          <w:i/>
        </w:rPr>
        <w:t>Jette har efter mødet , modtaget en mail fra Mathias, hvor han oplyser, at han lige nu, har for mange personlige problemer, til at kunne være med i Udsatterådet.</w:t>
      </w:r>
      <w:r w:rsidR="00060660">
        <w:br/>
      </w:r>
      <w:r w:rsidR="00060660">
        <w:br/>
        <w:t>På sigt vil det være fornuftigt, at få ændret forre</w:t>
      </w:r>
      <w:r w:rsidR="00C25AE1">
        <w:t xml:space="preserve">tningsordenen, så der kan være flere medlemmer og ingen suppleanter. </w:t>
      </w:r>
    </w:p>
    <w:p w14:paraId="331BC1DD" w14:textId="77777777" w:rsidR="00C97DF2" w:rsidRDefault="00C97DF2" w:rsidP="00C97DF2"/>
    <w:p w14:paraId="4AE91CB1" w14:textId="77777777" w:rsidR="00737AF9" w:rsidRDefault="00FB6619" w:rsidP="00737AF9">
      <w:pPr>
        <w:numPr>
          <w:ilvl w:val="0"/>
          <w:numId w:val="27"/>
        </w:numPr>
      </w:pPr>
      <w:r>
        <w:t>Det er blevet muligt, at holde 6 møder om året. De to nye datoer er 6. juni og 10. oktober 2019. Herudover er der et ekstraordinært møde den 23. maj, hvor Udsatterådet deltager på Social- og Sundhedsudvalgets møde.</w:t>
      </w:r>
      <w:r w:rsidR="00E91232">
        <w:br/>
      </w:r>
      <w:r w:rsidR="00E91232">
        <w:br/>
        <w:t>Møderne i 2019:</w:t>
      </w:r>
      <w:r w:rsidR="00E91232">
        <w:br/>
        <w:t xml:space="preserve">* 4. april </w:t>
      </w:r>
      <w:r w:rsidR="00433E86">
        <w:t>kl. 16-18</w:t>
      </w:r>
      <w:r w:rsidR="00433E86">
        <w:br/>
        <w:t>* 23. maj kl. 17-18 Udsatterådets årlige møde med Social- og Sundhedsudvalget.</w:t>
      </w:r>
      <w:r w:rsidR="00433E86">
        <w:br/>
        <w:t>* 6. juni kl. 16-18</w:t>
      </w:r>
      <w:r w:rsidR="00433E86">
        <w:br/>
        <w:t>* 5. september kl. 16-18</w:t>
      </w:r>
      <w:r w:rsidR="00433E86">
        <w:br/>
        <w:t>* 10. oktober kl. 16-18</w:t>
      </w:r>
      <w:r w:rsidR="00433E86">
        <w:br/>
        <w:t>* 7. november kl. 16-18</w:t>
      </w:r>
    </w:p>
    <w:p w14:paraId="6BFE913C" w14:textId="77777777" w:rsidR="00737AF9" w:rsidRDefault="00737AF9" w:rsidP="00737AF9"/>
    <w:p w14:paraId="201689F5" w14:textId="77777777" w:rsidR="00737AF9" w:rsidRDefault="00737AF9" w:rsidP="00737AF9"/>
    <w:p w14:paraId="1BB749DB" w14:textId="77777777" w:rsidR="00737AF9" w:rsidRDefault="00737AF9" w:rsidP="00737AF9"/>
    <w:p w14:paraId="619925D5" w14:textId="77777777" w:rsidR="00737AF9" w:rsidRDefault="00737AF9" w:rsidP="00737AF9">
      <w:r>
        <w:t>Relevante links:</w:t>
      </w:r>
    </w:p>
    <w:p w14:paraId="4B4D3CF6" w14:textId="77777777" w:rsidR="00737AF9" w:rsidRDefault="00737AF9" w:rsidP="00737AF9"/>
    <w:p w14:paraId="6D288860" w14:textId="77777777" w:rsidR="00737AF9" w:rsidRDefault="00737AF9" w:rsidP="00737AF9">
      <w:r>
        <w:t>Socialstyrelsens sociale frikort:</w:t>
      </w:r>
    </w:p>
    <w:p w14:paraId="4704B101" w14:textId="77777777" w:rsidR="00737AF9" w:rsidRDefault="00874739" w:rsidP="00737AF9">
      <w:hyperlink r:id="rId8" w:history="1">
        <w:r w:rsidR="00737AF9" w:rsidRPr="009B4DAA">
          <w:rPr>
            <w:rStyle w:val="Hyperlink"/>
          </w:rPr>
          <w:t>www.socialstyrelsen.dk/socialtfrikort</w:t>
        </w:r>
      </w:hyperlink>
    </w:p>
    <w:p w14:paraId="1A073D05" w14:textId="77777777" w:rsidR="00737AF9" w:rsidRDefault="00737AF9" w:rsidP="00737AF9"/>
    <w:p w14:paraId="22BCB180" w14:textId="77777777" w:rsidR="00433E86" w:rsidRDefault="00433E86" w:rsidP="00737AF9"/>
    <w:p w14:paraId="3BF23652" w14:textId="77777777" w:rsidR="00737AF9" w:rsidRDefault="00737AF9" w:rsidP="00737AF9">
      <w:r>
        <w:t>Rådet for socialt udsattes hjemmeside:</w:t>
      </w:r>
    </w:p>
    <w:p w14:paraId="561AB1D1" w14:textId="77777777" w:rsidR="00737AF9" w:rsidRDefault="00874739" w:rsidP="00737AF9">
      <w:hyperlink r:id="rId9" w:history="1">
        <w:r w:rsidR="00737AF9" w:rsidRPr="009B4DAA">
          <w:rPr>
            <w:rStyle w:val="Hyperlink"/>
          </w:rPr>
          <w:t>www.udsatte.dk</w:t>
        </w:r>
      </w:hyperlink>
    </w:p>
    <w:p w14:paraId="59248A72" w14:textId="77777777" w:rsidR="00737AF9" w:rsidRDefault="00737AF9" w:rsidP="00737AF9"/>
    <w:p w14:paraId="69E02A5A" w14:textId="77777777" w:rsidR="00737AF9" w:rsidRDefault="00641CDF" w:rsidP="00737AF9">
      <w:r>
        <w:t xml:space="preserve">Center for socialt </w:t>
      </w:r>
      <w:r w:rsidR="00B70CE1">
        <w:t>frivilligt arbejde</w:t>
      </w:r>
      <w:r>
        <w:t>:</w:t>
      </w:r>
    </w:p>
    <w:p w14:paraId="57C5B0F6" w14:textId="77777777" w:rsidR="00641CDF" w:rsidRDefault="00874739" w:rsidP="00737AF9">
      <w:hyperlink r:id="rId10" w:history="1">
        <w:r w:rsidR="00B70CE1" w:rsidRPr="009B4DAA">
          <w:rPr>
            <w:rStyle w:val="Hyperlink"/>
          </w:rPr>
          <w:t>https://frivillighed.dk/</w:t>
        </w:r>
      </w:hyperlink>
    </w:p>
    <w:p w14:paraId="5622A748" w14:textId="77777777" w:rsidR="00B70CE1" w:rsidRDefault="00B70CE1" w:rsidP="00737AF9"/>
    <w:p w14:paraId="0A784DCD" w14:textId="77777777" w:rsidR="00641CDF" w:rsidRDefault="00641CDF" w:rsidP="00737AF9"/>
    <w:p w14:paraId="444D6061" w14:textId="77777777" w:rsidR="00641CDF" w:rsidRDefault="00641CDF" w:rsidP="00737AF9"/>
    <w:p w14:paraId="677737D6" w14:textId="77777777" w:rsidR="00737AF9" w:rsidRDefault="00737AF9" w:rsidP="00737AF9"/>
    <w:sectPr w:rsidR="00737AF9" w:rsidSect="004E4410">
      <w:headerReference w:type="default" r:id="rId11"/>
      <w:footerReference w:type="default" r:id="rId12"/>
      <w:headerReference w:type="first" r:id="rId13"/>
      <w:footerReference w:type="first" r:id="rId14"/>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B664" w14:textId="77777777" w:rsidR="00565A7A" w:rsidRDefault="00565A7A">
      <w:r>
        <w:separator/>
      </w:r>
    </w:p>
  </w:endnote>
  <w:endnote w:type="continuationSeparator" w:id="0">
    <w:p w14:paraId="15AF3D77" w14:textId="77777777" w:rsidR="00565A7A" w:rsidRDefault="0056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FB48" w14:textId="77777777"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1E6911">
      <w:rPr>
        <w:rStyle w:val="Sidetal"/>
        <w:noProof/>
        <w:sz w:val="14"/>
        <w:szCs w:val="14"/>
      </w:rPr>
      <w:t>2</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1E6911">
      <w:rPr>
        <w:rStyle w:val="Sidetal"/>
        <w:noProof/>
        <w:sz w:val="14"/>
        <w:szCs w:val="14"/>
      </w:rPr>
      <w:t>2</w:t>
    </w:r>
    <w:r w:rsidRPr="008358B3">
      <w:rPr>
        <w:rStyle w:val="Sidet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7D87" w14:textId="3E8181D4" w:rsidR="00522A7A" w:rsidRDefault="009A3AB7" w:rsidP="00ED2DAC">
    <w:pPr>
      <w:pStyle w:val="Sidefod"/>
    </w:pPr>
    <w:r>
      <w:rPr>
        <w:noProof/>
      </w:rPr>
      <mc:AlternateContent>
        <mc:Choice Requires="wps">
          <w:drawing>
            <wp:anchor distT="0" distB="0" distL="114300" distR="114300" simplePos="0" relativeHeight="251657216" behindDoc="0" locked="0" layoutInCell="1" allowOverlap="1" wp14:anchorId="4EEEE225" wp14:editId="02BD981F">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14:paraId="3FECFDD5" w14:textId="77777777" w:rsidTr="0097579D">
                            <w:trPr>
                              <w:trHeight w:hRule="exact" w:val="5670"/>
                            </w:trPr>
                            <w:tc>
                              <w:tcPr>
                                <w:tcW w:w="2722" w:type="dxa"/>
                                <w:shd w:val="clear" w:color="auto" w:fill="auto"/>
                                <w:vAlign w:val="bottom"/>
                              </w:tcPr>
                              <w:p w14:paraId="089A125D" w14:textId="77777777" w:rsidR="00732974" w:rsidRDefault="00565A7A" w:rsidP="0097579D">
                                <w:pPr>
                                  <w:pStyle w:val="Template-Forvaltning"/>
                                </w:pPr>
                                <w:bookmarkStart w:id="11" w:name="SD_USR_Area"/>
                                <w:bookmarkStart w:id="12" w:name="DIF_SD_USR_Area"/>
                                <w:r>
                                  <w:t>BØRN, SUNDHED &amp; VELFÆRD</w:t>
                                </w:r>
                                <w:bookmarkEnd w:id="11"/>
                              </w:p>
                              <w:p w14:paraId="19BF27A5" w14:textId="77777777" w:rsidR="00732974" w:rsidRPr="0077073C" w:rsidRDefault="00732974" w:rsidP="0097579D">
                                <w:pPr>
                                  <w:pStyle w:val="Template-StregForvaltning"/>
                                </w:pPr>
                                <w:bookmarkStart w:id="13" w:name="bmkLineTop2"/>
                                <w:bookmarkEnd w:id="12"/>
                              </w:p>
                              <w:bookmarkEnd w:id="13"/>
                              <w:p w14:paraId="55609EB6" w14:textId="77777777" w:rsidR="00732974" w:rsidRDefault="00732974" w:rsidP="0097579D">
                                <w:pPr>
                                  <w:pStyle w:val="Template-Forvaltning"/>
                                </w:pPr>
                              </w:p>
                              <w:p w14:paraId="76B587AD" w14:textId="77777777" w:rsidR="00732974" w:rsidRDefault="00565A7A" w:rsidP="0097579D">
                                <w:pPr>
                                  <w:pStyle w:val="Template-Forvaltning"/>
                                </w:pPr>
                                <w:bookmarkStart w:id="14" w:name="bmkForvaltning"/>
                                <w:bookmarkStart w:id="15" w:name="DIF_bmkForvaltning"/>
                                <w:r>
                                  <w:t>Social &amp; Familie</w:t>
                                </w:r>
                                <w:bookmarkEnd w:id="14"/>
                              </w:p>
                              <w:p w14:paraId="2D22F6B4" w14:textId="77777777" w:rsidR="00732974" w:rsidRPr="00604783" w:rsidRDefault="00565A7A" w:rsidP="0097579D">
                                <w:pPr>
                                  <w:pStyle w:val="Template-Afdeling"/>
                                </w:pPr>
                                <w:bookmarkStart w:id="16" w:name="bmkAfdelingsnavn"/>
                                <w:bookmarkStart w:id="17" w:name="DIF_bmkAfdelingsnavn"/>
                                <w:bookmarkEnd w:id="15"/>
                                <w:r>
                                  <w:t>Det Administrative Fællesskab</w:t>
                                </w:r>
                                <w:bookmarkEnd w:id="16"/>
                              </w:p>
                              <w:p w14:paraId="315F1ECC" w14:textId="77777777" w:rsidR="00732974" w:rsidRDefault="00732974" w:rsidP="0097579D">
                                <w:pPr>
                                  <w:pStyle w:val="Template-StregForvaltning"/>
                                </w:pPr>
                                <w:bookmarkStart w:id="18" w:name="bmkLineTop"/>
                                <w:bookmarkEnd w:id="17"/>
                              </w:p>
                              <w:bookmarkEnd w:id="18"/>
                              <w:p w14:paraId="292D55EC" w14:textId="77777777" w:rsidR="00732974" w:rsidRDefault="00732974" w:rsidP="0097579D">
                                <w:pPr>
                                  <w:pStyle w:val="Template-SpacerLille"/>
                                </w:pPr>
                              </w:p>
                              <w:p w14:paraId="4B460218" w14:textId="77777777" w:rsidR="00732974" w:rsidRDefault="00565A7A" w:rsidP="0097579D">
                                <w:pPr>
                                  <w:pStyle w:val="Template-AdresseFed"/>
                                </w:pPr>
                                <w:bookmarkStart w:id="19" w:name="bmkFirma"/>
                                <w:r>
                                  <w:t>Albertslund Kommune</w:t>
                                </w:r>
                                <w:bookmarkEnd w:id="19"/>
                              </w:p>
                              <w:p w14:paraId="57CB37DF" w14:textId="77777777" w:rsidR="00732974" w:rsidRDefault="00565A7A" w:rsidP="0097579D">
                                <w:pPr>
                                  <w:pStyle w:val="Template-Adresse"/>
                                </w:pPr>
                                <w:bookmarkStart w:id="20" w:name="bmkStreet"/>
                                <w:r>
                                  <w:t>Nordmarks Allé 1</w:t>
                                </w:r>
                                <w:bookmarkEnd w:id="20"/>
                              </w:p>
                              <w:p w14:paraId="2A2B4818" w14:textId="77777777" w:rsidR="00732974" w:rsidRDefault="00565A7A" w:rsidP="0097579D">
                                <w:pPr>
                                  <w:pStyle w:val="Template-Adresse"/>
                                </w:pPr>
                                <w:bookmarkStart w:id="21" w:name="bmkPostBy"/>
                                <w:r>
                                  <w:t>2620 Albertslund</w:t>
                                </w:r>
                                <w:bookmarkEnd w:id="21"/>
                              </w:p>
                              <w:p w14:paraId="597991A4" w14:textId="77777777" w:rsidR="00732974" w:rsidRDefault="00732974" w:rsidP="0097579D">
                                <w:pPr>
                                  <w:pStyle w:val="Template-SpacerLille"/>
                                </w:pPr>
                                <w:bookmarkStart w:id="22" w:name="bmkMailSpacer"/>
                              </w:p>
                              <w:p w14:paraId="27D52103" w14:textId="77777777" w:rsidR="00732974" w:rsidRPr="00565A7A" w:rsidRDefault="00732974" w:rsidP="0097579D">
                                <w:pPr>
                                  <w:pStyle w:val="Template-Adresse"/>
                                  <w:rPr>
                                    <w:vanish/>
                                  </w:rPr>
                                </w:pPr>
                                <w:bookmarkStart w:id="23" w:name="SD_OFF_www"/>
                                <w:bookmarkStart w:id="24" w:name="HIF_SD_OFF_www"/>
                                <w:bookmarkEnd w:id="22"/>
                                <w:bookmarkEnd w:id="23"/>
                              </w:p>
                              <w:p w14:paraId="3660412A" w14:textId="77777777" w:rsidR="00732974" w:rsidRDefault="00565A7A" w:rsidP="0097579D">
                                <w:pPr>
                                  <w:pStyle w:val="Template-Adresse"/>
                                </w:pPr>
                                <w:bookmarkStart w:id="25" w:name="bmkFirmaEmail"/>
                                <w:bookmarkStart w:id="26" w:name="DIF_bmkFirmaEmail"/>
                                <w:bookmarkEnd w:id="24"/>
                                <w:r>
                                  <w:t>socialogfamilie@albertslund.dk</w:t>
                                </w:r>
                                <w:bookmarkEnd w:id="25"/>
                              </w:p>
                              <w:p w14:paraId="25B0B044" w14:textId="77777777" w:rsidR="00732974" w:rsidRDefault="00565A7A" w:rsidP="0097579D">
                                <w:pPr>
                                  <w:pStyle w:val="Template-Adresse"/>
                                </w:pPr>
                                <w:bookmarkStart w:id="27" w:name="bmkFirmaTelefon"/>
                                <w:bookmarkStart w:id="28" w:name="DIF_bmkFirmaTelefon"/>
                                <w:bookmarkEnd w:id="26"/>
                                <w:r>
                                  <w:t>T 43 68 68 68</w:t>
                                </w:r>
                                <w:bookmarkEnd w:id="27"/>
                              </w:p>
                              <w:p w14:paraId="0666E98A" w14:textId="77777777" w:rsidR="00732974" w:rsidRDefault="00732974" w:rsidP="0097579D">
                                <w:pPr>
                                  <w:pStyle w:val="Template-Adresse"/>
                                </w:pPr>
                                <w:bookmarkStart w:id="29" w:name="bmkFirmaFax"/>
                                <w:bookmarkEnd w:id="28"/>
                                <w:bookmarkEnd w:id="29"/>
                              </w:p>
                              <w:p w14:paraId="3519F587" w14:textId="77777777" w:rsidR="00732974" w:rsidRDefault="00732974" w:rsidP="0097579D">
                                <w:pPr>
                                  <w:pStyle w:val="Template-Spacer"/>
                                </w:pPr>
                              </w:p>
                            </w:tc>
                          </w:tr>
                        </w:tbl>
                        <w:p w14:paraId="01D29A4B" w14:textId="77777777"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EE225"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14:paraId="3FECFDD5" w14:textId="77777777" w:rsidTr="0097579D">
                      <w:trPr>
                        <w:trHeight w:hRule="exact" w:val="5670"/>
                      </w:trPr>
                      <w:tc>
                        <w:tcPr>
                          <w:tcW w:w="2722" w:type="dxa"/>
                          <w:shd w:val="clear" w:color="auto" w:fill="auto"/>
                          <w:vAlign w:val="bottom"/>
                        </w:tcPr>
                        <w:p w14:paraId="089A125D" w14:textId="77777777" w:rsidR="00732974" w:rsidRDefault="00565A7A" w:rsidP="0097579D">
                          <w:pPr>
                            <w:pStyle w:val="Template-Forvaltning"/>
                          </w:pPr>
                          <w:bookmarkStart w:id="30" w:name="SD_USR_Area"/>
                          <w:bookmarkStart w:id="31" w:name="DIF_SD_USR_Area"/>
                          <w:r>
                            <w:t>BØRN, SUNDHED &amp; VELFÆRD</w:t>
                          </w:r>
                          <w:bookmarkEnd w:id="30"/>
                        </w:p>
                        <w:p w14:paraId="19BF27A5" w14:textId="77777777" w:rsidR="00732974" w:rsidRPr="0077073C" w:rsidRDefault="00732974" w:rsidP="0097579D">
                          <w:pPr>
                            <w:pStyle w:val="Template-StregForvaltning"/>
                          </w:pPr>
                          <w:bookmarkStart w:id="32" w:name="bmkLineTop2"/>
                          <w:bookmarkEnd w:id="31"/>
                        </w:p>
                        <w:bookmarkEnd w:id="32"/>
                        <w:p w14:paraId="55609EB6" w14:textId="77777777" w:rsidR="00732974" w:rsidRDefault="00732974" w:rsidP="0097579D">
                          <w:pPr>
                            <w:pStyle w:val="Template-Forvaltning"/>
                          </w:pPr>
                        </w:p>
                        <w:p w14:paraId="76B587AD" w14:textId="77777777" w:rsidR="00732974" w:rsidRDefault="00565A7A" w:rsidP="0097579D">
                          <w:pPr>
                            <w:pStyle w:val="Template-Forvaltning"/>
                          </w:pPr>
                          <w:bookmarkStart w:id="33" w:name="bmkForvaltning"/>
                          <w:bookmarkStart w:id="34" w:name="DIF_bmkForvaltning"/>
                          <w:r>
                            <w:t>Social &amp; Familie</w:t>
                          </w:r>
                          <w:bookmarkEnd w:id="33"/>
                        </w:p>
                        <w:p w14:paraId="2D22F6B4" w14:textId="77777777" w:rsidR="00732974" w:rsidRPr="00604783" w:rsidRDefault="00565A7A" w:rsidP="0097579D">
                          <w:pPr>
                            <w:pStyle w:val="Template-Afdeling"/>
                          </w:pPr>
                          <w:bookmarkStart w:id="35" w:name="bmkAfdelingsnavn"/>
                          <w:bookmarkStart w:id="36" w:name="DIF_bmkAfdelingsnavn"/>
                          <w:bookmarkEnd w:id="34"/>
                          <w:r>
                            <w:t>Det Administrative Fællesskab</w:t>
                          </w:r>
                          <w:bookmarkEnd w:id="35"/>
                        </w:p>
                        <w:p w14:paraId="315F1ECC" w14:textId="77777777" w:rsidR="00732974" w:rsidRDefault="00732974" w:rsidP="0097579D">
                          <w:pPr>
                            <w:pStyle w:val="Template-StregForvaltning"/>
                          </w:pPr>
                          <w:bookmarkStart w:id="37" w:name="bmkLineTop"/>
                          <w:bookmarkEnd w:id="36"/>
                        </w:p>
                        <w:bookmarkEnd w:id="37"/>
                        <w:p w14:paraId="292D55EC" w14:textId="77777777" w:rsidR="00732974" w:rsidRDefault="00732974" w:rsidP="0097579D">
                          <w:pPr>
                            <w:pStyle w:val="Template-SpacerLille"/>
                          </w:pPr>
                        </w:p>
                        <w:p w14:paraId="4B460218" w14:textId="77777777" w:rsidR="00732974" w:rsidRDefault="00565A7A" w:rsidP="0097579D">
                          <w:pPr>
                            <w:pStyle w:val="Template-AdresseFed"/>
                          </w:pPr>
                          <w:bookmarkStart w:id="38" w:name="bmkFirma"/>
                          <w:r>
                            <w:t>Albertslund Kommune</w:t>
                          </w:r>
                          <w:bookmarkEnd w:id="38"/>
                        </w:p>
                        <w:p w14:paraId="57CB37DF" w14:textId="77777777" w:rsidR="00732974" w:rsidRDefault="00565A7A" w:rsidP="0097579D">
                          <w:pPr>
                            <w:pStyle w:val="Template-Adresse"/>
                          </w:pPr>
                          <w:bookmarkStart w:id="39" w:name="bmkStreet"/>
                          <w:r>
                            <w:t>Nordmarks Allé 1</w:t>
                          </w:r>
                          <w:bookmarkEnd w:id="39"/>
                        </w:p>
                        <w:p w14:paraId="2A2B4818" w14:textId="77777777" w:rsidR="00732974" w:rsidRDefault="00565A7A" w:rsidP="0097579D">
                          <w:pPr>
                            <w:pStyle w:val="Template-Adresse"/>
                          </w:pPr>
                          <w:bookmarkStart w:id="40" w:name="bmkPostBy"/>
                          <w:r>
                            <w:t>2620 Albertslund</w:t>
                          </w:r>
                          <w:bookmarkEnd w:id="40"/>
                        </w:p>
                        <w:p w14:paraId="597991A4" w14:textId="77777777" w:rsidR="00732974" w:rsidRDefault="00732974" w:rsidP="0097579D">
                          <w:pPr>
                            <w:pStyle w:val="Template-SpacerLille"/>
                          </w:pPr>
                          <w:bookmarkStart w:id="41" w:name="bmkMailSpacer"/>
                        </w:p>
                        <w:p w14:paraId="27D52103" w14:textId="77777777" w:rsidR="00732974" w:rsidRPr="00565A7A" w:rsidRDefault="00732974" w:rsidP="0097579D">
                          <w:pPr>
                            <w:pStyle w:val="Template-Adresse"/>
                            <w:rPr>
                              <w:vanish/>
                            </w:rPr>
                          </w:pPr>
                          <w:bookmarkStart w:id="42" w:name="SD_OFF_www"/>
                          <w:bookmarkStart w:id="43" w:name="HIF_SD_OFF_www"/>
                          <w:bookmarkEnd w:id="41"/>
                          <w:bookmarkEnd w:id="42"/>
                        </w:p>
                        <w:p w14:paraId="3660412A" w14:textId="77777777" w:rsidR="00732974" w:rsidRDefault="00565A7A" w:rsidP="0097579D">
                          <w:pPr>
                            <w:pStyle w:val="Template-Adresse"/>
                          </w:pPr>
                          <w:bookmarkStart w:id="44" w:name="bmkFirmaEmail"/>
                          <w:bookmarkStart w:id="45" w:name="DIF_bmkFirmaEmail"/>
                          <w:bookmarkEnd w:id="43"/>
                          <w:r>
                            <w:t>socialogfamilie@albertslund.dk</w:t>
                          </w:r>
                          <w:bookmarkEnd w:id="44"/>
                        </w:p>
                        <w:p w14:paraId="25B0B044" w14:textId="77777777" w:rsidR="00732974" w:rsidRDefault="00565A7A" w:rsidP="0097579D">
                          <w:pPr>
                            <w:pStyle w:val="Template-Adresse"/>
                          </w:pPr>
                          <w:bookmarkStart w:id="46" w:name="bmkFirmaTelefon"/>
                          <w:bookmarkStart w:id="47" w:name="DIF_bmkFirmaTelefon"/>
                          <w:bookmarkEnd w:id="45"/>
                          <w:r>
                            <w:t>T 43 68 68 68</w:t>
                          </w:r>
                          <w:bookmarkEnd w:id="46"/>
                        </w:p>
                        <w:p w14:paraId="0666E98A" w14:textId="77777777" w:rsidR="00732974" w:rsidRDefault="00732974" w:rsidP="0097579D">
                          <w:pPr>
                            <w:pStyle w:val="Template-Adresse"/>
                          </w:pPr>
                          <w:bookmarkStart w:id="48" w:name="bmkFirmaFax"/>
                          <w:bookmarkEnd w:id="47"/>
                          <w:bookmarkEnd w:id="48"/>
                        </w:p>
                        <w:p w14:paraId="3519F587" w14:textId="77777777" w:rsidR="00732974" w:rsidRDefault="00732974" w:rsidP="0097579D">
                          <w:pPr>
                            <w:pStyle w:val="Template-Spacer"/>
                          </w:pPr>
                        </w:p>
                      </w:tc>
                    </w:tr>
                  </w:tbl>
                  <w:p w14:paraId="01D29A4B" w14:textId="77777777" w:rsidR="00522A7A" w:rsidRDefault="00522A7A" w:rsidP="00ED2DAC">
                    <w:pPr>
                      <w:pStyle w:val="Template"/>
                    </w:pPr>
                  </w:p>
                </w:txbxContent>
              </v:textbox>
              <w10:wrap anchorx="page" anchory="page"/>
            </v:shape>
          </w:pict>
        </mc:Fallback>
      </mc:AlternateContent>
    </w:r>
  </w:p>
  <w:p w14:paraId="43E19F13" w14:textId="77777777" w:rsidR="00522A7A" w:rsidRDefault="00522A7A" w:rsidP="00ED2DAC">
    <w:pPr>
      <w:pStyle w:val="Sidefod"/>
    </w:pPr>
  </w:p>
  <w:p w14:paraId="41A07F7B" w14:textId="77777777" w:rsidR="00522A7A" w:rsidRDefault="00522A7A" w:rsidP="00ED2DAC">
    <w:pPr>
      <w:pStyle w:val="Sidefod"/>
    </w:pPr>
  </w:p>
  <w:p w14:paraId="45477AE2" w14:textId="77777777" w:rsidR="00522A7A" w:rsidRPr="00ED2DAC" w:rsidRDefault="00522A7A" w:rsidP="00ED2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4A4B" w14:textId="77777777" w:rsidR="00565A7A" w:rsidRDefault="00565A7A">
      <w:r>
        <w:separator/>
      </w:r>
    </w:p>
  </w:footnote>
  <w:footnote w:type="continuationSeparator" w:id="0">
    <w:p w14:paraId="6DDAE7CD" w14:textId="77777777" w:rsidR="00565A7A" w:rsidRDefault="0056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1401" w14:textId="77777777" w:rsidR="00522A7A" w:rsidRDefault="00522A7A" w:rsidP="006C5684">
    <w:pPr>
      <w:pStyle w:val="Sidehoved"/>
      <w:spacing w:before="80"/>
    </w:pPr>
    <w:r>
      <w:t>Dagsorden</w:t>
    </w:r>
  </w:p>
  <w:p w14:paraId="19126147" w14:textId="3FB5952C" w:rsidR="00522A7A" w:rsidRPr="0078681E" w:rsidRDefault="009A3AB7" w:rsidP="006C5684">
    <w:pPr>
      <w:pStyle w:val="Sidehoved"/>
      <w:spacing w:before="80"/>
    </w:pPr>
    <w:r>
      <w:rPr>
        <w:noProof/>
        <w:lang w:val="en-US" w:eastAsia="en-US"/>
      </w:rPr>
      <w:drawing>
        <wp:anchor distT="0" distB="0" distL="114300" distR="114300" simplePos="0" relativeHeight="251654142" behindDoc="0" locked="0" layoutInCell="1" allowOverlap="1" wp14:anchorId="08213ECA" wp14:editId="4CADB996">
          <wp:simplePos x="0" y="0"/>
          <wp:positionH relativeFrom="page">
            <wp:posOffset>6731635</wp:posOffset>
          </wp:positionH>
          <wp:positionV relativeFrom="page">
            <wp:posOffset>348615</wp:posOffset>
          </wp:positionV>
          <wp:extent cx="508000" cy="2851150"/>
          <wp:effectExtent l="0" t="0" r="0" b="0"/>
          <wp:wrapNone/>
          <wp:docPr id="19"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7E7277BD" wp14:editId="7CFE8876">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72C5" w14:textId="77777777"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277BD"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14:paraId="3D6672C5" w14:textId="77777777" w:rsidR="00522A7A" w:rsidRDefault="00522A7A"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3430" w14:textId="0972E45E" w:rsidR="00522A7A" w:rsidRPr="00A56204" w:rsidRDefault="009A3AB7" w:rsidP="00A56204">
    <w:pPr>
      <w:pStyle w:val="Dokumenttitel"/>
    </w:pPr>
    <w:r>
      <w:rPr>
        <w:noProof/>
      </w:rPr>
      <w:drawing>
        <wp:anchor distT="0" distB="0" distL="114300" distR="114300" simplePos="0" relativeHeight="251655167" behindDoc="0" locked="0" layoutInCell="1" allowOverlap="1" wp14:anchorId="08687BE2" wp14:editId="2B5C27E2">
          <wp:simplePos x="0" y="0"/>
          <wp:positionH relativeFrom="page">
            <wp:posOffset>6731635</wp:posOffset>
          </wp:positionH>
          <wp:positionV relativeFrom="page">
            <wp:posOffset>348615</wp:posOffset>
          </wp:positionV>
          <wp:extent cx="508000" cy="2851150"/>
          <wp:effectExtent l="0" t="0" r="0" b="0"/>
          <wp:wrapNone/>
          <wp:docPr id="18"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B654812" wp14:editId="0E680FA4">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0AB" w14:textId="77777777" w:rsidR="00522A7A" w:rsidRDefault="00522A7A" w:rsidP="00EC00E7">
                          <w:pPr>
                            <w:pStyle w:val="Template-DatoSagsnr"/>
                          </w:pPr>
                          <w:r>
                            <w:t xml:space="preserve">Dato: </w:t>
                          </w:r>
                          <w:bookmarkStart w:id="3" w:name="SD_FLD_DocumentDate"/>
                          <w:r w:rsidR="002528A4">
                            <w:t>31</w:t>
                          </w:r>
                          <w:r w:rsidR="00565A7A">
                            <w:t xml:space="preserve">. </w:t>
                          </w:r>
                          <w:r w:rsidR="002528A4">
                            <w:t>januar</w:t>
                          </w:r>
                          <w:r w:rsidR="00565A7A">
                            <w:t xml:space="preserve"> 201</w:t>
                          </w:r>
                          <w:bookmarkEnd w:id="3"/>
                          <w:r w:rsidR="002528A4">
                            <w:t>9</w:t>
                          </w:r>
                        </w:p>
                        <w:p w14:paraId="3E2DA625" w14:textId="77777777" w:rsidR="00522A7A" w:rsidRDefault="00522A7A" w:rsidP="00E92507">
                          <w:pPr>
                            <w:pStyle w:val="Template-DatoSagsnr"/>
                          </w:pPr>
                          <w:bookmarkStart w:id="4" w:name="DIF_bmkSDSagsNr"/>
                          <w:r>
                            <w:t xml:space="preserve">Sags nr.: </w:t>
                          </w:r>
                          <w:bookmarkStart w:id="5" w:name="SD_FLD_Sagsnummer"/>
                          <w:bookmarkEnd w:id="4"/>
                          <w:bookmarkEnd w:id="5"/>
                        </w:p>
                        <w:p w14:paraId="784BB1DB" w14:textId="77777777" w:rsidR="00522A7A" w:rsidRPr="008358B3" w:rsidRDefault="00522A7A" w:rsidP="0052046E">
                          <w:pPr>
                            <w:pStyle w:val="Template-Sagsbehandler"/>
                            <w:rPr>
                              <w:b w:val="0"/>
                            </w:rPr>
                          </w:pPr>
                          <w:r w:rsidRPr="008358B3">
                            <w:rPr>
                              <w:b w:val="0"/>
                            </w:rPr>
                            <w:t xml:space="preserve">Sagsbehandler: </w:t>
                          </w:r>
                          <w:r w:rsidR="002528A4">
                            <w:rPr>
                              <w:b w:val="0"/>
                            </w:rPr>
                            <w:t>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54812"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14:paraId="260F90AB" w14:textId="77777777" w:rsidR="00522A7A" w:rsidRDefault="00522A7A" w:rsidP="00EC00E7">
                    <w:pPr>
                      <w:pStyle w:val="Template-DatoSagsnr"/>
                    </w:pPr>
                    <w:r>
                      <w:t xml:space="preserve">Dato: </w:t>
                    </w:r>
                    <w:bookmarkStart w:id="6" w:name="SD_FLD_DocumentDate"/>
                    <w:r w:rsidR="002528A4">
                      <w:t>31</w:t>
                    </w:r>
                    <w:r w:rsidR="00565A7A">
                      <w:t xml:space="preserve">. </w:t>
                    </w:r>
                    <w:r w:rsidR="002528A4">
                      <w:t>januar</w:t>
                    </w:r>
                    <w:r w:rsidR="00565A7A">
                      <w:t xml:space="preserve"> 201</w:t>
                    </w:r>
                    <w:bookmarkEnd w:id="6"/>
                    <w:r w:rsidR="002528A4">
                      <w:t>9</w:t>
                    </w:r>
                  </w:p>
                  <w:p w14:paraId="3E2DA625" w14:textId="77777777" w:rsidR="00522A7A" w:rsidRDefault="00522A7A" w:rsidP="00E92507">
                    <w:pPr>
                      <w:pStyle w:val="Template-DatoSagsnr"/>
                    </w:pPr>
                    <w:bookmarkStart w:id="7" w:name="DIF_bmkSDSagsNr"/>
                    <w:r>
                      <w:t xml:space="preserve">Sags nr.: </w:t>
                    </w:r>
                    <w:bookmarkStart w:id="8" w:name="SD_FLD_Sagsnummer"/>
                    <w:bookmarkEnd w:id="7"/>
                    <w:bookmarkEnd w:id="8"/>
                  </w:p>
                  <w:p w14:paraId="784BB1DB" w14:textId="77777777" w:rsidR="00522A7A" w:rsidRPr="008358B3" w:rsidRDefault="00522A7A" w:rsidP="0052046E">
                    <w:pPr>
                      <w:pStyle w:val="Template-Sagsbehandler"/>
                      <w:rPr>
                        <w:b w:val="0"/>
                      </w:rPr>
                    </w:pPr>
                    <w:r w:rsidRPr="008358B3">
                      <w:rPr>
                        <w:b w:val="0"/>
                      </w:rPr>
                      <w:t xml:space="preserve">Sagsbehandler: </w:t>
                    </w:r>
                    <w:r w:rsidR="002528A4">
                      <w:rPr>
                        <w:b w:val="0"/>
                      </w:rPr>
                      <w:t>cks</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678AB281" wp14:editId="0EE1160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E9C8F" w14:textId="77777777" w:rsidR="00522A7A" w:rsidRDefault="00522A7A" w:rsidP="00A56204">
                          <w:pPr>
                            <w:pStyle w:val="Template-Variabeltnavn"/>
                          </w:pPr>
                          <w:bookmarkStart w:id="9" w:name="bmkInstitutionsnavn"/>
                          <w:bookmarkEnd w:id="9"/>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B281"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14:paraId="281E9C8F" w14:textId="77777777" w:rsidR="00522A7A" w:rsidRDefault="00522A7A" w:rsidP="00A56204">
                    <w:pPr>
                      <w:pStyle w:val="Template-Variabeltnavn"/>
                    </w:pPr>
                    <w:bookmarkStart w:id="10" w:name="bmkInstitutionsnavn"/>
                    <w:bookmarkEnd w:id="10"/>
                  </w:p>
                </w:txbxContent>
              </v:textbox>
              <w10:wrap anchorx="page" anchory="page"/>
            </v:shape>
          </w:pict>
        </mc:Fallback>
      </mc:AlternateContent>
    </w:r>
    <w:r w:rsidR="00B616A4">
      <w:t>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8545A6"/>
    <w:multiLevelType w:val="hybridMultilevel"/>
    <w:tmpl w:val="A5B49BAC"/>
    <w:lvl w:ilvl="0" w:tplc="6DACF4D2">
      <w:start w:val="3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15:restartNumberingAfterBreak="0">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9"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56D27824"/>
    <w:multiLevelType w:val="hybridMultilevel"/>
    <w:tmpl w:val="B9625B44"/>
    <w:lvl w:ilvl="0" w:tplc="D500EB2E">
      <w:start w:val="1"/>
      <w:numFmt w:val="decimal"/>
      <w:lvlText w:val="%1."/>
      <w:lvlJc w:val="left"/>
      <w:pPr>
        <w:ind w:left="472" w:hanging="358"/>
        <w:jc w:val="right"/>
      </w:pPr>
      <w:rPr>
        <w:rFonts w:ascii="Arial" w:eastAsia="Arial" w:hAnsi="Arial" w:hint="default"/>
        <w:b/>
        <w:bCs/>
        <w:spacing w:val="-1"/>
        <w:w w:val="99"/>
        <w:sz w:val="20"/>
        <w:szCs w:val="20"/>
      </w:rPr>
    </w:lvl>
    <w:lvl w:ilvl="1" w:tplc="E0E07E60">
      <w:start w:val="1"/>
      <w:numFmt w:val="bullet"/>
      <w:lvlText w:val="•"/>
      <w:lvlJc w:val="left"/>
      <w:pPr>
        <w:ind w:left="580" w:hanging="358"/>
      </w:pPr>
      <w:rPr>
        <w:rFonts w:hint="default"/>
      </w:rPr>
    </w:lvl>
    <w:lvl w:ilvl="2" w:tplc="A81CCE04">
      <w:start w:val="1"/>
      <w:numFmt w:val="bullet"/>
      <w:lvlText w:val="•"/>
      <w:lvlJc w:val="left"/>
      <w:pPr>
        <w:ind w:left="1304" w:hanging="358"/>
      </w:pPr>
      <w:rPr>
        <w:rFonts w:hint="default"/>
      </w:rPr>
    </w:lvl>
    <w:lvl w:ilvl="3" w:tplc="15B4F6A0">
      <w:start w:val="1"/>
      <w:numFmt w:val="bullet"/>
      <w:lvlText w:val="•"/>
      <w:lvlJc w:val="left"/>
      <w:pPr>
        <w:ind w:left="2027" w:hanging="358"/>
      </w:pPr>
      <w:rPr>
        <w:rFonts w:hint="default"/>
      </w:rPr>
    </w:lvl>
    <w:lvl w:ilvl="4" w:tplc="1B8E5DFC">
      <w:start w:val="1"/>
      <w:numFmt w:val="bullet"/>
      <w:lvlText w:val="•"/>
      <w:lvlJc w:val="left"/>
      <w:pPr>
        <w:ind w:left="2751" w:hanging="358"/>
      </w:pPr>
      <w:rPr>
        <w:rFonts w:hint="default"/>
      </w:rPr>
    </w:lvl>
    <w:lvl w:ilvl="5" w:tplc="E69A4750">
      <w:start w:val="1"/>
      <w:numFmt w:val="bullet"/>
      <w:lvlText w:val="•"/>
      <w:lvlJc w:val="left"/>
      <w:pPr>
        <w:ind w:left="3474" w:hanging="358"/>
      </w:pPr>
      <w:rPr>
        <w:rFonts w:hint="default"/>
      </w:rPr>
    </w:lvl>
    <w:lvl w:ilvl="6" w:tplc="34340D0E">
      <w:start w:val="1"/>
      <w:numFmt w:val="bullet"/>
      <w:lvlText w:val="•"/>
      <w:lvlJc w:val="left"/>
      <w:pPr>
        <w:ind w:left="4198" w:hanging="358"/>
      </w:pPr>
      <w:rPr>
        <w:rFonts w:hint="default"/>
      </w:rPr>
    </w:lvl>
    <w:lvl w:ilvl="7" w:tplc="1B862534">
      <w:start w:val="1"/>
      <w:numFmt w:val="bullet"/>
      <w:lvlText w:val="•"/>
      <w:lvlJc w:val="left"/>
      <w:pPr>
        <w:ind w:left="4921" w:hanging="358"/>
      </w:pPr>
      <w:rPr>
        <w:rFonts w:hint="default"/>
      </w:rPr>
    </w:lvl>
    <w:lvl w:ilvl="8" w:tplc="99B07320">
      <w:start w:val="1"/>
      <w:numFmt w:val="bullet"/>
      <w:lvlText w:val="•"/>
      <w:lvlJc w:val="left"/>
      <w:pPr>
        <w:ind w:left="5645" w:hanging="358"/>
      </w:pPr>
      <w:rPr>
        <w:rFonts w:hint="default"/>
      </w:rPr>
    </w:lvl>
  </w:abstractNum>
  <w:abstractNum w:abstractNumId="21"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2" w15:restartNumberingAfterBreak="0">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3"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15:restartNumberingAfterBreak="0">
    <w:nsid w:val="744B36E0"/>
    <w:multiLevelType w:val="hybridMultilevel"/>
    <w:tmpl w:val="789EDE1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2"/>
  </w:num>
  <w:num w:numId="2">
    <w:abstractNumId w:val="17"/>
  </w:num>
  <w:num w:numId="3">
    <w:abstractNumId w:val="19"/>
  </w:num>
  <w:num w:numId="4">
    <w:abstractNumId w:val="23"/>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6"/>
  </w:num>
  <w:num w:numId="20">
    <w:abstractNumId w:val="13"/>
  </w:num>
  <w:num w:numId="21">
    <w:abstractNumId w:val="24"/>
  </w:num>
  <w:num w:numId="22">
    <w:abstractNumId w:val="14"/>
  </w:num>
  <w:num w:numId="23">
    <w:abstractNumId w:val="15"/>
  </w:num>
  <w:num w:numId="24">
    <w:abstractNumId w:val="18"/>
  </w:num>
  <w:num w:numId="25">
    <w:abstractNumId w:val="20"/>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7A"/>
    <w:rsid w:val="00010A5F"/>
    <w:rsid w:val="00024F65"/>
    <w:rsid w:val="0003470B"/>
    <w:rsid w:val="00036E46"/>
    <w:rsid w:val="00037C16"/>
    <w:rsid w:val="00037F17"/>
    <w:rsid w:val="00040D74"/>
    <w:rsid w:val="0005504B"/>
    <w:rsid w:val="00060660"/>
    <w:rsid w:val="00066C9B"/>
    <w:rsid w:val="00073065"/>
    <w:rsid w:val="0007715A"/>
    <w:rsid w:val="00081148"/>
    <w:rsid w:val="000978F4"/>
    <w:rsid w:val="000A6F49"/>
    <w:rsid w:val="000B4156"/>
    <w:rsid w:val="000B5243"/>
    <w:rsid w:val="000D214C"/>
    <w:rsid w:val="000D3CE6"/>
    <w:rsid w:val="000D4FEA"/>
    <w:rsid w:val="000D79CE"/>
    <w:rsid w:val="000F1555"/>
    <w:rsid w:val="001120BA"/>
    <w:rsid w:val="00115464"/>
    <w:rsid w:val="00134F0F"/>
    <w:rsid w:val="00136D9E"/>
    <w:rsid w:val="00141E1D"/>
    <w:rsid w:val="00144AF4"/>
    <w:rsid w:val="00154962"/>
    <w:rsid w:val="00156266"/>
    <w:rsid w:val="00166B09"/>
    <w:rsid w:val="00183E3B"/>
    <w:rsid w:val="00191FB0"/>
    <w:rsid w:val="001A6E90"/>
    <w:rsid w:val="001B3816"/>
    <w:rsid w:val="001C06F9"/>
    <w:rsid w:val="001C623C"/>
    <w:rsid w:val="001E6911"/>
    <w:rsid w:val="00223640"/>
    <w:rsid w:val="002264C7"/>
    <w:rsid w:val="00234CB0"/>
    <w:rsid w:val="0024633D"/>
    <w:rsid w:val="00246B9B"/>
    <w:rsid w:val="00247CF8"/>
    <w:rsid w:val="002528A4"/>
    <w:rsid w:val="00253AFF"/>
    <w:rsid w:val="00266D75"/>
    <w:rsid w:val="00270B98"/>
    <w:rsid w:val="002801C4"/>
    <w:rsid w:val="00285EA2"/>
    <w:rsid w:val="0029256E"/>
    <w:rsid w:val="002B326E"/>
    <w:rsid w:val="002C0454"/>
    <w:rsid w:val="002C2604"/>
    <w:rsid w:val="002C4174"/>
    <w:rsid w:val="002E508C"/>
    <w:rsid w:val="002F49D6"/>
    <w:rsid w:val="002F685E"/>
    <w:rsid w:val="00312C83"/>
    <w:rsid w:val="003230FA"/>
    <w:rsid w:val="00324044"/>
    <w:rsid w:val="0032588C"/>
    <w:rsid w:val="00355239"/>
    <w:rsid w:val="00361E3A"/>
    <w:rsid w:val="0036559E"/>
    <w:rsid w:val="00372677"/>
    <w:rsid w:val="003748C3"/>
    <w:rsid w:val="00395292"/>
    <w:rsid w:val="003A00F8"/>
    <w:rsid w:val="003B0DF8"/>
    <w:rsid w:val="003C4025"/>
    <w:rsid w:val="003D2319"/>
    <w:rsid w:val="003E54DA"/>
    <w:rsid w:val="003F501A"/>
    <w:rsid w:val="00406AF8"/>
    <w:rsid w:val="00423304"/>
    <w:rsid w:val="00433E86"/>
    <w:rsid w:val="0044553D"/>
    <w:rsid w:val="00480628"/>
    <w:rsid w:val="00480CD6"/>
    <w:rsid w:val="00485679"/>
    <w:rsid w:val="00493E73"/>
    <w:rsid w:val="00494541"/>
    <w:rsid w:val="004B6195"/>
    <w:rsid w:val="004C5CC1"/>
    <w:rsid w:val="004D0B9D"/>
    <w:rsid w:val="004D2803"/>
    <w:rsid w:val="004E4410"/>
    <w:rsid w:val="004F66CD"/>
    <w:rsid w:val="004F7E9E"/>
    <w:rsid w:val="00500FE1"/>
    <w:rsid w:val="00507798"/>
    <w:rsid w:val="00512CED"/>
    <w:rsid w:val="00516E63"/>
    <w:rsid w:val="0052046E"/>
    <w:rsid w:val="00520ADB"/>
    <w:rsid w:val="00522A7A"/>
    <w:rsid w:val="005301FB"/>
    <w:rsid w:val="00530F9B"/>
    <w:rsid w:val="00535A77"/>
    <w:rsid w:val="00550AC8"/>
    <w:rsid w:val="00552E14"/>
    <w:rsid w:val="00565A7A"/>
    <w:rsid w:val="00567CF8"/>
    <w:rsid w:val="00576927"/>
    <w:rsid w:val="00592B04"/>
    <w:rsid w:val="005935CF"/>
    <w:rsid w:val="005A685B"/>
    <w:rsid w:val="005B3450"/>
    <w:rsid w:val="005C1D7B"/>
    <w:rsid w:val="005C35A0"/>
    <w:rsid w:val="005E0122"/>
    <w:rsid w:val="005F2F2F"/>
    <w:rsid w:val="006118F6"/>
    <w:rsid w:val="00613F67"/>
    <w:rsid w:val="0062253D"/>
    <w:rsid w:val="006229A0"/>
    <w:rsid w:val="00624B96"/>
    <w:rsid w:val="00627550"/>
    <w:rsid w:val="00633EB8"/>
    <w:rsid w:val="00640C9B"/>
    <w:rsid w:val="00641CDF"/>
    <w:rsid w:val="006526AE"/>
    <w:rsid w:val="00652B8F"/>
    <w:rsid w:val="00654E4B"/>
    <w:rsid w:val="00657CCE"/>
    <w:rsid w:val="006613E2"/>
    <w:rsid w:val="00662DAD"/>
    <w:rsid w:val="0066347C"/>
    <w:rsid w:val="00665F85"/>
    <w:rsid w:val="006A2948"/>
    <w:rsid w:val="006A7AC1"/>
    <w:rsid w:val="006B1861"/>
    <w:rsid w:val="006C15E9"/>
    <w:rsid w:val="006C5684"/>
    <w:rsid w:val="006D3214"/>
    <w:rsid w:val="006D7393"/>
    <w:rsid w:val="006E35D4"/>
    <w:rsid w:val="006E3B35"/>
    <w:rsid w:val="006E3C1B"/>
    <w:rsid w:val="006E7682"/>
    <w:rsid w:val="006F4F2C"/>
    <w:rsid w:val="006F6BFF"/>
    <w:rsid w:val="006F769A"/>
    <w:rsid w:val="00712C6C"/>
    <w:rsid w:val="00713114"/>
    <w:rsid w:val="00717B6B"/>
    <w:rsid w:val="00732974"/>
    <w:rsid w:val="00737AF9"/>
    <w:rsid w:val="00741F0D"/>
    <w:rsid w:val="007543AB"/>
    <w:rsid w:val="007563BF"/>
    <w:rsid w:val="007608D1"/>
    <w:rsid w:val="0078681E"/>
    <w:rsid w:val="00787974"/>
    <w:rsid w:val="0079337F"/>
    <w:rsid w:val="00797F9F"/>
    <w:rsid w:val="007A448C"/>
    <w:rsid w:val="007C1DDA"/>
    <w:rsid w:val="007C4D57"/>
    <w:rsid w:val="007D7527"/>
    <w:rsid w:val="007E3DE5"/>
    <w:rsid w:val="007F6135"/>
    <w:rsid w:val="007F6F43"/>
    <w:rsid w:val="00806169"/>
    <w:rsid w:val="0081222A"/>
    <w:rsid w:val="00820AC4"/>
    <w:rsid w:val="008210A5"/>
    <w:rsid w:val="0082212D"/>
    <w:rsid w:val="0082491D"/>
    <w:rsid w:val="0082765A"/>
    <w:rsid w:val="008315E9"/>
    <w:rsid w:val="008358B3"/>
    <w:rsid w:val="00841142"/>
    <w:rsid w:val="00841A25"/>
    <w:rsid w:val="0084560F"/>
    <w:rsid w:val="00851998"/>
    <w:rsid w:val="0085412B"/>
    <w:rsid w:val="00854288"/>
    <w:rsid w:val="008567E1"/>
    <w:rsid w:val="00857391"/>
    <w:rsid w:val="0086799D"/>
    <w:rsid w:val="00874513"/>
    <w:rsid w:val="00874739"/>
    <w:rsid w:val="00877E39"/>
    <w:rsid w:val="00883C35"/>
    <w:rsid w:val="0089075F"/>
    <w:rsid w:val="008D321A"/>
    <w:rsid w:val="008D7114"/>
    <w:rsid w:val="008E105A"/>
    <w:rsid w:val="008E5B7B"/>
    <w:rsid w:val="008E697D"/>
    <w:rsid w:val="009063F5"/>
    <w:rsid w:val="00921E6F"/>
    <w:rsid w:val="0092282A"/>
    <w:rsid w:val="00922F7D"/>
    <w:rsid w:val="0092659A"/>
    <w:rsid w:val="00926FB4"/>
    <w:rsid w:val="00940C0D"/>
    <w:rsid w:val="00944E48"/>
    <w:rsid w:val="00966419"/>
    <w:rsid w:val="009727B8"/>
    <w:rsid w:val="009855C7"/>
    <w:rsid w:val="00993A9B"/>
    <w:rsid w:val="00995A89"/>
    <w:rsid w:val="009A3AB7"/>
    <w:rsid w:val="009A4D06"/>
    <w:rsid w:val="009E3D4E"/>
    <w:rsid w:val="00A00B2C"/>
    <w:rsid w:val="00A02862"/>
    <w:rsid w:val="00A14CBC"/>
    <w:rsid w:val="00A24A1C"/>
    <w:rsid w:val="00A35ED0"/>
    <w:rsid w:val="00A44639"/>
    <w:rsid w:val="00A523D1"/>
    <w:rsid w:val="00A55B63"/>
    <w:rsid w:val="00A56204"/>
    <w:rsid w:val="00A615D5"/>
    <w:rsid w:val="00A73F4E"/>
    <w:rsid w:val="00A80289"/>
    <w:rsid w:val="00A81ADB"/>
    <w:rsid w:val="00A82579"/>
    <w:rsid w:val="00A92125"/>
    <w:rsid w:val="00A97364"/>
    <w:rsid w:val="00AA1DEF"/>
    <w:rsid w:val="00AA68AF"/>
    <w:rsid w:val="00AA6DAB"/>
    <w:rsid w:val="00AB6C7F"/>
    <w:rsid w:val="00AC32DC"/>
    <w:rsid w:val="00AC54AB"/>
    <w:rsid w:val="00AC553C"/>
    <w:rsid w:val="00AD1445"/>
    <w:rsid w:val="00AE1D69"/>
    <w:rsid w:val="00AF04C6"/>
    <w:rsid w:val="00B028FE"/>
    <w:rsid w:val="00B060BF"/>
    <w:rsid w:val="00B12533"/>
    <w:rsid w:val="00B151AB"/>
    <w:rsid w:val="00B20DAF"/>
    <w:rsid w:val="00B32829"/>
    <w:rsid w:val="00B32E0E"/>
    <w:rsid w:val="00B365C8"/>
    <w:rsid w:val="00B407B2"/>
    <w:rsid w:val="00B453B4"/>
    <w:rsid w:val="00B616A4"/>
    <w:rsid w:val="00B61B27"/>
    <w:rsid w:val="00B62CBE"/>
    <w:rsid w:val="00B62FC1"/>
    <w:rsid w:val="00B66CA5"/>
    <w:rsid w:val="00B66D0B"/>
    <w:rsid w:val="00B70CE1"/>
    <w:rsid w:val="00B85EDC"/>
    <w:rsid w:val="00B922FD"/>
    <w:rsid w:val="00BB0621"/>
    <w:rsid w:val="00BC332C"/>
    <w:rsid w:val="00BC4384"/>
    <w:rsid w:val="00BC628D"/>
    <w:rsid w:val="00BC778D"/>
    <w:rsid w:val="00BC790D"/>
    <w:rsid w:val="00BD21F6"/>
    <w:rsid w:val="00BD2336"/>
    <w:rsid w:val="00BE31DB"/>
    <w:rsid w:val="00BE3F93"/>
    <w:rsid w:val="00BE44B9"/>
    <w:rsid w:val="00C02B53"/>
    <w:rsid w:val="00C02D80"/>
    <w:rsid w:val="00C07772"/>
    <w:rsid w:val="00C25AE1"/>
    <w:rsid w:val="00C36F0F"/>
    <w:rsid w:val="00C4321C"/>
    <w:rsid w:val="00C45CE9"/>
    <w:rsid w:val="00C46AEE"/>
    <w:rsid w:val="00C46E6B"/>
    <w:rsid w:val="00C4783B"/>
    <w:rsid w:val="00C50566"/>
    <w:rsid w:val="00C51F7E"/>
    <w:rsid w:val="00C847CC"/>
    <w:rsid w:val="00C86BCC"/>
    <w:rsid w:val="00C97DF2"/>
    <w:rsid w:val="00CA281D"/>
    <w:rsid w:val="00CB20BE"/>
    <w:rsid w:val="00CC393B"/>
    <w:rsid w:val="00CD3EE0"/>
    <w:rsid w:val="00CD5C34"/>
    <w:rsid w:val="00CE17F2"/>
    <w:rsid w:val="00CE6298"/>
    <w:rsid w:val="00D12A30"/>
    <w:rsid w:val="00D2092F"/>
    <w:rsid w:val="00D2293C"/>
    <w:rsid w:val="00D31E3A"/>
    <w:rsid w:val="00D34169"/>
    <w:rsid w:val="00D4292F"/>
    <w:rsid w:val="00D431DA"/>
    <w:rsid w:val="00D60DFD"/>
    <w:rsid w:val="00D6360E"/>
    <w:rsid w:val="00D67D3F"/>
    <w:rsid w:val="00D71F7B"/>
    <w:rsid w:val="00D945AA"/>
    <w:rsid w:val="00D97C01"/>
    <w:rsid w:val="00DA3586"/>
    <w:rsid w:val="00DB0374"/>
    <w:rsid w:val="00DB4400"/>
    <w:rsid w:val="00DB7218"/>
    <w:rsid w:val="00DC1D72"/>
    <w:rsid w:val="00DC2F4E"/>
    <w:rsid w:val="00DD2B2B"/>
    <w:rsid w:val="00DD3E6F"/>
    <w:rsid w:val="00DD6A76"/>
    <w:rsid w:val="00DD6E46"/>
    <w:rsid w:val="00DE04BC"/>
    <w:rsid w:val="00DE22FE"/>
    <w:rsid w:val="00DE327F"/>
    <w:rsid w:val="00DF07B9"/>
    <w:rsid w:val="00DF35F0"/>
    <w:rsid w:val="00DF7E01"/>
    <w:rsid w:val="00E359A2"/>
    <w:rsid w:val="00E44C2F"/>
    <w:rsid w:val="00E64035"/>
    <w:rsid w:val="00E80EA0"/>
    <w:rsid w:val="00E91232"/>
    <w:rsid w:val="00E92507"/>
    <w:rsid w:val="00EB39E8"/>
    <w:rsid w:val="00EC00E7"/>
    <w:rsid w:val="00EC197F"/>
    <w:rsid w:val="00EC4341"/>
    <w:rsid w:val="00EC6EF8"/>
    <w:rsid w:val="00ED1BFB"/>
    <w:rsid w:val="00ED2DAC"/>
    <w:rsid w:val="00EE35E8"/>
    <w:rsid w:val="00EE483C"/>
    <w:rsid w:val="00EF4236"/>
    <w:rsid w:val="00F02488"/>
    <w:rsid w:val="00F455BD"/>
    <w:rsid w:val="00F648AD"/>
    <w:rsid w:val="00F721D4"/>
    <w:rsid w:val="00F741F9"/>
    <w:rsid w:val="00F852D6"/>
    <w:rsid w:val="00F96FD3"/>
    <w:rsid w:val="00FB6619"/>
    <w:rsid w:val="00FC6A27"/>
    <w:rsid w:val="00FD05F1"/>
    <w:rsid w:val="00FD1F31"/>
    <w:rsid w:val="00FD24C0"/>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F668D"/>
  <w15:docId w15:val="{6FF8BC26-ED68-41B2-A3F6-2805A27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E6F"/>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1"/>
    <w:qFormat/>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paragraph" w:customStyle="1" w:styleId="TableParagraph">
    <w:name w:val="Table Paragraph"/>
    <w:basedOn w:val="Normal"/>
    <w:uiPriority w:val="1"/>
    <w:qFormat/>
    <w:rsid w:val="00565A7A"/>
    <w:pPr>
      <w:widowControl w:val="0"/>
    </w:pPr>
    <w:rPr>
      <w:rFonts w:ascii="Calibri" w:eastAsia="Calibri" w:hAnsi="Calibri"/>
      <w:sz w:val="22"/>
      <w:szCs w:val="22"/>
      <w:lang w:val="en-US" w:eastAsia="en-US"/>
    </w:rPr>
  </w:style>
  <w:style w:type="paragraph" w:customStyle="1" w:styleId="Normal-Overskrift">
    <w:name w:val="Normal - Overskrift"/>
    <w:basedOn w:val="Normal"/>
    <w:next w:val="Normal"/>
    <w:rsid w:val="00EE35E8"/>
    <w:rPr>
      <w:b/>
    </w:rPr>
  </w:style>
  <w:style w:type="paragraph" w:customStyle="1" w:styleId="Normal-Bilag">
    <w:name w:val="Normal - Bilag"/>
    <w:basedOn w:val="Normal"/>
    <w:next w:val="Normal"/>
    <w:rsid w:val="00EE35E8"/>
    <w:rPr>
      <w:i/>
    </w:rPr>
  </w:style>
  <w:style w:type="character" w:styleId="Ulstomtale">
    <w:name w:val="Unresolved Mention"/>
    <w:basedOn w:val="Standardskrifttypeiafsnit"/>
    <w:uiPriority w:val="99"/>
    <w:semiHidden/>
    <w:unhideWhenUsed/>
    <w:rsid w:val="0073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dk/socialtfriko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ivillighed.dk/" TargetMode="External"/><Relationship Id="rId4" Type="http://schemas.openxmlformats.org/officeDocument/2006/relationships/settings" Target="settings.xml"/><Relationship Id="rId9" Type="http://schemas.openxmlformats.org/officeDocument/2006/relationships/hyperlink" Target="http://www.udsatte.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Dagsorden.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F48F-2669-4BC9-AB6E-4B35AF63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Template>
  <TotalTime>0</TotalTime>
  <Pages>5</Pages>
  <Words>1331</Words>
  <Characters>7521</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vt:lpstr>
      <vt:lpstr>[Adresse]</vt:lpstr>
    </vt:vector>
  </TitlesOfParts>
  <Company>www.skabelondesign.dk</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acg</dc:creator>
  <cp:lastModifiedBy>Line Petersen</cp:lastModifiedBy>
  <cp:revision>2</cp:revision>
  <cp:lastPrinted>2019-02-17T16:44:00Z</cp:lastPrinted>
  <dcterms:created xsi:type="dcterms:W3CDTF">2019-02-26T07:38:00Z</dcterms:created>
  <dcterms:modified xsi:type="dcterms:W3CDTF">2019-02-26T07:38:00Z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DocumentDate">
    <vt:lpwstr>43423</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Generelt_Sagsnr">
    <vt:lpwstr/>
  </property>
  <property fmtid="{D5CDD505-2E9C-101B-9397-08002B2CF9AE}" pid="9" name="SD_CtlText_UserProfiles_Userprofile">
    <vt:lpwstr/>
  </property>
  <property fmtid="{D5CDD505-2E9C-101B-9397-08002B2CF9AE}" pid="10" name="SD_CtlText_UserProfiles_INI">
    <vt:lpwstr>ACG</vt:lpwstr>
  </property>
  <property fmtid="{D5CDD505-2E9C-101B-9397-08002B2CF9AE}" pid="11" name="SD_CtlText_UserProfiles_Name">
    <vt:lpwstr>Anne Cecilie Børgesen</vt:lpwstr>
  </property>
  <property fmtid="{D5CDD505-2E9C-101B-9397-08002B2CF9AE}" pid="12" name="SD_CtlText_UserProfiles_Område">
    <vt:lpwstr>BØRN, SUNDHED &amp; VELFÆRD</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ies>
</file>