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77" w:rsidRPr="00357DC1" w:rsidRDefault="007D0377" w:rsidP="007D0377">
      <w:pPr>
        <w:rPr>
          <w:rFonts w:ascii="Verdana" w:hAnsi="Verdana" w:cs="Arial"/>
          <w:b/>
          <w:sz w:val="24"/>
        </w:rPr>
      </w:pPr>
      <w:r w:rsidRPr="00357DC1">
        <w:rPr>
          <w:rFonts w:ascii="Verdana" w:hAnsi="Verdana" w:cs="Arial"/>
          <w:b/>
          <w:sz w:val="24"/>
        </w:rPr>
        <w:t>Ny leverandøraftale på diabetes-produkter</w:t>
      </w:r>
    </w:p>
    <w:p w:rsidR="007D0377" w:rsidRPr="00357DC1" w:rsidRDefault="007D0377" w:rsidP="007D0377">
      <w:pPr>
        <w:jc w:val="center"/>
        <w:rPr>
          <w:rFonts w:ascii="Verdana" w:hAnsi="Verdana" w:cs="Arial"/>
          <w:szCs w:val="20"/>
        </w:rPr>
      </w:pPr>
    </w:p>
    <w:p w:rsidR="007D0377" w:rsidRPr="00357DC1" w:rsidRDefault="007D0377" w:rsidP="007D0377">
      <w:pPr>
        <w:rPr>
          <w:rFonts w:ascii="Verdana" w:hAnsi="Verdana" w:cs="Arial"/>
          <w:szCs w:val="20"/>
        </w:rPr>
      </w:pPr>
      <w:r w:rsidRPr="00357DC1">
        <w:rPr>
          <w:rFonts w:ascii="Verdana" w:hAnsi="Verdana" w:cs="Arial"/>
          <w:szCs w:val="20"/>
        </w:rPr>
        <w:t>Albertslund Kommune har sammen</w:t>
      </w:r>
      <w:r w:rsidR="00346A15">
        <w:rPr>
          <w:rFonts w:ascii="Verdana" w:hAnsi="Verdana" w:cs="Arial"/>
          <w:szCs w:val="20"/>
        </w:rPr>
        <w:t xml:space="preserve"> med VIF (Vestegnens </w:t>
      </w:r>
      <w:proofErr w:type="spellStart"/>
      <w:r w:rsidR="00346A15">
        <w:rPr>
          <w:rFonts w:ascii="Verdana" w:hAnsi="Verdana" w:cs="Arial"/>
          <w:szCs w:val="20"/>
        </w:rPr>
        <w:t>IndkøbsForum</w:t>
      </w:r>
      <w:proofErr w:type="spellEnd"/>
      <w:r w:rsidR="00346A15">
        <w:rPr>
          <w:rFonts w:ascii="Verdana" w:hAnsi="Verdana" w:cs="Arial"/>
          <w:szCs w:val="20"/>
        </w:rPr>
        <w:t>)</w:t>
      </w:r>
      <w:r w:rsidRPr="00357DC1">
        <w:rPr>
          <w:rFonts w:ascii="Verdana" w:hAnsi="Verdana" w:cs="Arial"/>
          <w:szCs w:val="20"/>
        </w:rPr>
        <w:t xml:space="preserve"> </w:t>
      </w:r>
      <w:r w:rsidR="00346A15">
        <w:rPr>
          <w:rFonts w:ascii="Verdana" w:hAnsi="Verdana" w:cs="Arial"/>
          <w:szCs w:val="20"/>
        </w:rPr>
        <w:t xml:space="preserve">har </w:t>
      </w:r>
      <w:r w:rsidRPr="00357DC1">
        <w:rPr>
          <w:rFonts w:ascii="Verdana" w:hAnsi="Verdana" w:cs="Arial"/>
          <w:szCs w:val="20"/>
        </w:rPr>
        <w:t xml:space="preserve">indgået ny aftale med </w:t>
      </w:r>
      <w:proofErr w:type="spellStart"/>
      <w:r w:rsidRPr="00357DC1">
        <w:rPr>
          <w:rFonts w:ascii="Verdana" w:hAnsi="Verdana" w:cs="Arial"/>
          <w:szCs w:val="20"/>
        </w:rPr>
        <w:t>Mediq</w:t>
      </w:r>
      <w:proofErr w:type="spellEnd"/>
      <w:r w:rsidRPr="00357DC1">
        <w:rPr>
          <w:rFonts w:ascii="Verdana" w:hAnsi="Verdana" w:cs="Arial"/>
          <w:szCs w:val="20"/>
        </w:rPr>
        <w:t xml:space="preserve"> Danmark</w:t>
      </w:r>
      <w:r w:rsidR="00346A15">
        <w:rPr>
          <w:rFonts w:ascii="Verdana" w:hAnsi="Verdana" w:cs="Arial"/>
          <w:szCs w:val="20"/>
        </w:rPr>
        <w:t xml:space="preserve"> A/S</w:t>
      </w:r>
      <w:r w:rsidRPr="00357DC1">
        <w:rPr>
          <w:rFonts w:ascii="Verdana" w:hAnsi="Verdana" w:cs="Arial"/>
          <w:szCs w:val="20"/>
        </w:rPr>
        <w:t xml:space="preserve"> om levering af diabeteshjælpemidler. Aftalen er trådt i kraft pr. 1. december 2017. </w:t>
      </w:r>
    </w:p>
    <w:p w:rsidR="007D0377" w:rsidRPr="00357DC1" w:rsidRDefault="007D0377" w:rsidP="007D0377">
      <w:pPr>
        <w:rPr>
          <w:rFonts w:ascii="Verdana" w:hAnsi="Verdana" w:cs="Arial"/>
          <w:szCs w:val="20"/>
        </w:rPr>
      </w:pPr>
    </w:p>
    <w:p w:rsidR="007D0377" w:rsidRPr="00357DC1" w:rsidRDefault="007D0377" w:rsidP="007D0377">
      <w:pPr>
        <w:rPr>
          <w:rFonts w:ascii="Verdana" w:hAnsi="Verdana" w:cs="Arial"/>
          <w:color w:val="BFA500"/>
          <w:szCs w:val="20"/>
        </w:rPr>
      </w:pPr>
      <w:r w:rsidRPr="00357DC1">
        <w:rPr>
          <w:rFonts w:ascii="Verdana" w:hAnsi="Verdana" w:cs="Arial"/>
          <w:szCs w:val="20"/>
        </w:rPr>
        <w:t xml:space="preserve">Da </w:t>
      </w:r>
      <w:proofErr w:type="spellStart"/>
      <w:r w:rsidRPr="00357DC1">
        <w:rPr>
          <w:rFonts w:ascii="Verdana" w:hAnsi="Verdana" w:cs="Arial"/>
          <w:szCs w:val="20"/>
        </w:rPr>
        <w:t>Mediq</w:t>
      </w:r>
      <w:proofErr w:type="spellEnd"/>
      <w:r w:rsidRPr="00357DC1">
        <w:rPr>
          <w:rFonts w:ascii="Verdana" w:hAnsi="Verdana" w:cs="Arial"/>
          <w:szCs w:val="20"/>
        </w:rPr>
        <w:t xml:space="preserve"> Danmark</w:t>
      </w:r>
      <w:r w:rsidR="00346A15">
        <w:rPr>
          <w:rFonts w:ascii="Verdana" w:hAnsi="Verdana" w:cs="Arial"/>
          <w:szCs w:val="20"/>
        </w:rPr>
        <w:t xml:space="preserve"> A/S</w:t>
      </w:r>
      <w:r w:rsidRPr="00357DC1">
        <w:rPr>
          <w:rFonts w:ascii="Verdana" w:hAnsi="Verdana" w:cs="Arial"/>
          <w:szCs w:val="20"/>
        </w:rPr>
        <w:t xml:space="preserve"> i forvejen var Albertslund Kommunes leverandør på diabeteshjælpemiddel området, er der ingen ændring i bestillingen af dine produkter. Du modtager derfor ikke en ny bevilling.</w:t>
      </w:r>
    </w:p>
    <w:p w:rsidR="007D0377" w:rsidRPr="00357DC1" w:rsidRDefault="007D0377" w:rsidP="007D0377">
      <w:pPr>
        <w:rPr>
          <w:rFonts w:ascii="Verdana" w:hAnsi="Verdana" w:cs="Arial"/>
          <w:szCs w:val="20"/>
        </w:rPr>
      </w:pPr>
    </w:p>
    <w:p w:rsidR="007D0377" w:rsidRPr="00357DC1" w:rsidRDefault="007D0377" w:rsidP="007D0377">
      <w:pPr>
        <w:rPr>
          <w:rFonts w:ascii="Verdana" w:hAnsi="Verdana" w:cs="Arial"/>
          <w:szCs w:val="20"/>
        </w:rPr>
      </w:pPr>
      <w:r w:rsidRPr="00357DC1">
        <w:rPr>
          <w:rFonts w:ascii="Verdana" w:hAnsi="Verdana" w:cs="Arial"/>
          <w:szCs w:val="20"/>
        </w:rPr>
        <w:t>Hjælpemidlerne vil blive sendt direkte hjem til dig med posten. Du vil ikke blive opkrævet porto for de hjælpemidler, der er omfattet af din bevilling.</w:t>
      </w:r>
    </w:p>
    <w:p w:rsidR="007D0377" w:rsidRPr="00357DC1" w:rsidRDefault="007D0377" w:rsidP="007D0377">
      <w:pPr>
        <w:rPr>
          <w:rFonts w:ascii="Verdana" w:hAnsi="Verdana" w:cs="Arial"/>
          <w:szCs w:val="20"/>
        </w:rPr>
      </w:pPr>
    </w:p>
    <w:p w:rsidR="007D0377" w:rsidRPr="00357DC1" w:rsidRDefault="007D0377" w:rsidP="007D0377">
      <w:pPr>
        <w:rPr>
          <w:rFonts w:ascii="Verdana" w:hAnsi="Verdana" w:cs="Arial"/>
          <w:szCs w:val="20"/>
        </w:rPr>
      </w:pPr>
      <w:r w:rsidRPr="00357DC1">
        <w:rPr>
          <w:rFonts w:ascii="Verdana" w:hAnsi="Verdana" w:cs="Arial"/>
          <w:szCs w:val="20"/>
        </w:rPr>
        <w:t xml:space="preserve">Hvis dit nuværende apparat ikke er med i den nye standardaftale, kan du bestille et nyt gratis apparat fra kataloget hos </w:t>
      </w:r>
      <w:proofErr w:type="spellStart"/>
      <w:r w:rsidRPr="00357DC1">
        <w:rPr>
          <w:rFonts w:ascii="Verdana" w:hAnsi="Verdana" w:cs="Arial"/>
          <w:szCs w:val="20"/>
        </w:rPr>
        <w:t>Mediq</w:t>
      </w:r>
      <w:proofErr w:type="spellEnd"/>
      <w:r w:rsidRPr="00357DC1">
        <w:rPr>
          <w:rFonts w:ascii="Verdana" w:hAnsi="Verdana" w:cs="Arial"/>
          <w:szCs w:val="20"/>
        </w:rPr>
        <w:t xml:space="preserve"> Danmark</w:t>
      </w:r>
      <w:r w:rsidR="00346A15">
        <w:rPr>
          <w:rFonts w:ascii="Verdana" w:hAnsi="Verdana" w:cs="Arial"/>
          <w:szCs w:val="20"/>
        </w:rPr>
        <w:t xml:space="preserve"> A/S</w:t>
      </w:r>
      <w:r w:rsidRPr="00357DC1">
        <w:rPr>
          <w:rFonts w:ascii="Verdana" w:hAnsi="Verdana" w:cs="Arial"/>
          <w:szCs w:val="20"/>
        </w:rPr>
        <w:t>. Dette skal ske telefonisk på 36 37 92 00 (se i det vedlagte katalog).</w:t>
      </w:r>
    </w:p>
    <w:p w:rsidR="007D0377" w:rsidRPr="00357DC1" w:rsidRDefault="007D0377" w:rsidP="007D0377">
      <w:pPr>
        <w:rPr>
          <w:rFonts w:ascii="Verdana" w:hAnsi="Verdana" w:cs="Arial"/>
          <w:szCs w:val="20"/>
        </w:rPr>
      </w:pPr>
    </w:p>
    <w:p w:rsidR="007D0377" w:rsidRPr="00357DC1" w:rsidRDefault="007D0377" w:rsidP="007D0377">
      <w:pPr>
        <w:rPr>
          <w:rFonts w:ascii="Verdana" w:hAnsi="Verdana" w:cs="Arial"/>
          <w:szCs w:val="20"/>
        </w:rPr>
      </w:pPr>
      <w:r w:rsidRPr="00357DC1">
        <w:rPr>
          <w:rFonts w:ascii="Verdana" w:hAnsi="Verdana" w:cs="Arial"/>
          <w:szCs w:val="20"/>
        </w:rPr>
        <w:t xml:space="preserve">Ønsker du at benytte produkter, der </w:t>
      </w:r>
      <w:r w:rsidRPr="00357DC1">
        <w:rPr>
          <w:rFonts w:ascii="Verdana" w:hAnsi="Verdana" w:cs="Arial"/>
          <w:szCs w:val="20"/>
          <w:u w:val="single"/>
        </w:rPr>
        <w:t>ikke</w:t>
      </w:r>
      <w:r w:rsidRPr="00357DC1">
        <w:rPr>
          <w:rFonts w:ascii="Verdana" w:hAnsi="Verdana" w:cs="Arial"/>
          <w:szCs w:val="20"/>
        </w:rPr>
        <w:t xml:space="preserve"> er med i standardaftalen i kataloget, eller vurderer du, at produkterne ikke dækker dit behov, har du følgende muligheder:</w:t>
      </w:r>
    </w:p>
    <w:p w:rsidR="007D0377" w:rsidRPr="00357DC1" w:rsidRDefault="007D0377" w:rsidP="007D0377">
      <w:pPr>
        <w:rPr>
          <w:rFonts w:ascii="Verdana" w:hAnsi="Verdana" w:cs="Arial"/>
          <w:szCs w:val="20"/>
        </w:rPr>
      </w:pPr>
    </w:p>
    <w:p w:rsidR="007D0377" w:rsidRPr="00357DC1" w:rsidRDefault="007D0377" w:rsidP="007D0377">
      <w:pPr>
        <w:pStyle w:val="Listeafsnit"/>
        <w:numPr>
          <w:ilvl w:val="0"/>
          <w:numId w:val="1"/>
        </w:numPr>
        <w:rPr>
          <w:rFonts w:ascii="Verdana" w:hAnsi="Verdana" w:cs="Arial"/>
          <w:sz w:val="20"/>
          <w:szCs w:val="20"/>
        </w:rPr>
      </w:pPr>
      <w:r w:rsidRPr="00357DC1">
        <w:rPr>
          <w:rFonts w:ascii="Verdana" w:hAnsi="Verdana" w:cs="Arial"/>
          <w:sz w:val="20"/>
          <w:szCs w:val="20"/>
        </w:rPr>
        <w:t xml:space="preserve">Du kan kontakte Albertslund Kommune, Hjælpemidler via </w:t>
      </w:r>
      <w:hyperlink r:id="rId5" w:history="1">
        <w:r w:rsidRPr="00357DC1">
          <w:rPr>
            <w:rStyle w:val="Hyperlink"/>
            <w:rFonts w:ascii="Verdana" w:hAnsi="Verdana" w:cs="Arial"/>
            <w:sz w:val="20"/>
            <w:szCs w:val="20"/>
          </w:rPr>
          <w:t>www.borger.dk</w:t>
        </w:r>
      </w:hyperlink>
      <w:r w:rsidRPr="00357DC1">
        <w:rPr>
          <w:rFonts w:ascii="Verdana" w:hAnsi="Verdana" w:cs="Arial"/>
          <w:sz w:val="20"/>
          <w:szCs w:val="20"/>
        </w:rPr>
        <w:t xml:space="preserve">, via </w:t>
      </w:r>
      <w:r w:rsidR="004C0A73" w:rsidRPr="00357DC1">
        <w:rPr>
          <w:rFonts w:ascii="Verdana" w:hAnsi="Verdana" w:cs="Arial"/>
          <w:sz w:val="20"/>
          <w:szCs w:val="20"/>
        </w:rPr>
        <w:t>e-mail</w:t>
      </w:r>
      <w:r w:rsidRPr="00357DC1">
        <w:rPr>
          <w:rFonts w:ascii="Verdana" w:hAnsi="Verdana" w:cs="Arial"/>
          <w:sz w:val="20"/>
          <w:szCs w:val="20"/>
        </w:rPr>
        <w:t xml:space="preserve"> på </w:t>
      </w:r>
      <w:hyperlink r:id="rId6" w:history="1">
        <w:r w:rsidRPr="00357DC1">
          <w:rPr>
            <w:rStyle w:val="Hyperlink"/>
            <w:rFonts w:ascii="Verdana" w:hAnsi="Verdana" w:cs="Arial"/>
            <w:sz w:val="20"/>
            <w:szCs w:val="20"/>
          </w:rPr>
          <w:t>hjaelpemidler@albertslund.dk</w:t>
        </w:r>
      </w:hyperlink>
      <w:r w:rsidRPr="00357DC1">
        <w:rPr>
          <w:rFonts w:ascii="Verdana" w:hAnsi="Verdana" w:cs="Arial"/>
          <w:sz w:val="20"/>
          <w:szCs w:val="20"/>
        </w:rPr>
        <w:t xml:space="preserve"> eller telefonisk 43686500 – tast 1 og herefter 2.</w:t>
      </w:r>
    </w:p>
    <w:p w:rsidR="007D0377" w:rsidRPr="00357DC1" w:rsidRDefault="007D0377" w:rsidP="007D0377">
      <w:pPr>
        <w:pStyle w:val="Listeafsnit"/>
        <w:rPr>
          <w:rFonts w:ascii="Verdana" w:hAnsi="Verdana" w:cs="Arial"/>
          <w:sz w:val="20"/>
          <w:szCs w:val="20"/>
        </w:rPr>
      </w:pPr>
    </w:p>
    <w:p w:rsidR="007D0377" w:rsidRPr="00357DC1" w:rsidRDefault="007D0377" w:rsidP="007D0377">
      <w:pPr>
        <w:pStyle w:val="Listeafsnit"/>
        <w:numPr>
          <w:ilvl w:val="0"/>
          <w:numId w:val="1"/>
        </w:numPr>
        <w:rPr>
          <w:rFonts w:ascii="Verdana" w:hAnsi="Verdana" w:cs="Arial"/>
          <w:sz w:val="20"/>
          <w:szCs w:val="20"/>
        </w:rPr>
      </w:pPr>
      <w:r w:rsidRPr="00357DC1">
        <w:rPr>
          <w:rFonts w:ascii="Verdana" w:hAnsi="Verdana" w:cs="Arial"/>
          <w:sz w:val="20"/>
          <w:szCs w:val="20"/>
        </w:rPr>
        <w:t>Vi foretager en individuel, konkret vurdering af dit behov og giver dig en afgørelse inden for 14 dage, der kan dog gå længere tid, såfremt der skal indhentes lægelige oplysninger. Du skal være opmærksom på, at vi yder støtte til ”bedst og billigst egnede” diabeteshjælpemidler, hvor det som udgangspunkt ikke er tilstrækkelig begrundelse for særbevilling, at du har vænnet dig til de nuværende produkter</w:t>
      </w:r>
      <w:r w:rsidR="000C11AF">
        <w:rPr>
          <w:rFonts w:ascii="Verdana" w:hAnsi="Verdana" w:cs="Arial"/>
          <w:sz w:val="20"/>
          <w:szCs w:val="20"/>
        </w:rPr>
        <w:t>.</w:t>
      </w:r>
    </w:p>
    <w:p w:rsidR="007D0377" w:rsidRPr="00357DC1" w:rsidRDefault="007D0377" w:rsidP="007D0377">
      <w:pPr>
        <w:pStyle w:val="Listeafsnit"/>
        <w:ind w:left="0"/>
        <w:rPr>
          <w:rFonts w:ascii="Verdana" w:hAnsi="Verdana" w:cs="Arial"/>
          <w:sz w:val="20"/>
          <w:szCs w:val="20"/>
        </w:rPr>
      </w:pPr>
    </w:p>
    <w:p w:rsidR="007D0377" w:rsidRPr="00357DC1" w:rsidRDefault="007D0377" w:rsidP="007D0377">
      <w:pPr>
        <w:pStyle w:val="Listeafsnit"/>
        <w:numPr>
          <w:ilvl w:val="0"/>
          <w:numId w:val="1"/>
        </w:numPr>
        <w:rPr>
          <w:rFonts w:ascii="Verdana" w:hAnsi="Verdana" w:cs="Arial"/>
          <w:sz w:val="20"/>
          <w:szCs w:val="20"/>
        </w:rPr>
      </w:pPr>
      <w:r w:rsidRPr="00357DC1">
        <w:rPr>
          <w:rFonts w:ascii="Verdana" w:hAnsi="Verdana" w:cs="Arial"/>
          <w:sz w:val="20"/>
          <w:szCs w:val="20"/>
        </w:rPr>
        <w:t xml:space="preserve">Vi anbefaler, at du afprøver de nye produkter en periode, før du søger om udvidet særbevilling. </w:t>
      </w:r>
    </w:p>
    <w:p w:rsidR="007D0377" w:rsidRPr="00357DC1" w:rsidRDefault="007D0377" w:rsidP="007D0377">
      <w:pPr>
        <w:pStyle w:val="Listeafsnit"/>
        <w:rPr>
          <w:rFonts w:ascii="Verdana" w:hAnsi="Verdana" w:cs="Arial"/>
          <w:sz w:val="20"/>
          <w:szCs w:val="20"/>
        </w:rPr>
      </w:pPr>
    </w:p>
    <w:p w:rsidR="007D0377" w:rsidRPr="00357DC1" w:rsidRDefault="007D0377" w:rsidP="007D0377">
      <w:pPr>
        <w:pStyle w:val="Listeafsnit"/>
        <w:numPr>
          <w:ilvl w:val="0"/>
          <w:numId w:val="1"/>
        </w:numPr>
        <w:rPr>
          <w:rFonts w:ascii="Verdana" w:hAnsi="Verdana" w:cs="Arial"/>
          <w:sz w:val="20"/>
          <w:szCs w:val="20"/>
        </w:rPr>
      </w:pPr>
      <w:r w:rsidRPr="00357DC1">
        <w:rPr>
          <w:rFonts w:ascii="Verdana" w:hAnsi="Verdana" w:cs="Arial"/>
          <w:sz w:val="20"/>
          <w:szCs w:val="20"/>
        </w:rPr>
        <w:t>Du kan også frit vælge at købe produkter, uden at kontakte os.</w:t>
      </w:r>
    </w:p>
    <w:p w:rsidR="007D0377" w:rsidRPr="00357DC1" w:rsidRDefault="007D0377" w:rsidP="007D0377">
      <w:pPr>
        <w:pStyle w:val="Listeafsnit"/>
        <w:rPr>
          <w:rFonts w:ascii="Verdana" w:hAnsi="Verdana" w:cs="Arial"/>
          <w:sz w:val="20"/>
          <w:szCs w:val="20"/>
        </w:rPr>
      </w:pPr>
      <w:r w:rsidRPr="00357DC1">
        <w:rPr>
          <w:rFonts w:ascii="Verdana" w:hAnsi="Verdana" w:cs="Arial"/>
          <w:sz w:val="20"/>
          <w:szCs w:val="20"/>
        </w:rPr>
        <w:t xml:space="preserve">I så fald skal du selv afholde en eventuel egenbetaling, som er prisforskellen mellem det tilbudte produkt i kataloget og de produkter du ønsker. Beløbet på egenbetalinger kan du få oplyst ved henvendelse til </w:t>
      </w:r>
      <w:proofErr w:type="spellStart"/>
      <w:r w:rsidRPr="00357DC1">
        <w:rPr>
          <w:rFonts w:ascii="Verdana" w:hAnsi="Verdana" w:cs="Arial"/>
          <w:sz w:val="20"/>
          <w:szCs w:val="20"/>
        </w:rPr>
        <w:t>Mediq</w:t>
      </w:r>
      <w:proofErr w:type="spellEnd"/>
      <w:r w:rsidRPr="00357DC1">
        <w:rPr>
          <w:rFonts w:ascii="Verdana" w:hAnsi="Verdana" w:cs="Arial"/>
          <w:sz w:val="20"/>
          <w:szCs w:val="20"/>
        </w:rPr>
        <w:t xml:space="preserve"> Danmark</w:t>
      </w:r>
      <w:r w:rsidR="005166AE">
        <w:rPr>
          <w:rFonts w:ascii="Verdana" w:hAnsi="Verdana" w:cs="Arial"/>
          <w:sz w:val="20"/>
          <w:szCs w:val="20"/>
        </w:rPr>
        <w:t xml:space="preserve"> A/S</w:t>
      </w:r>
      <w:r w:rsidRPr="00357DC1">
        <w:rPr>
          <w:rFonts w:ascii="Verdana" w:hAnsi="Verdana" w:cs="Arial"/>
          <w:sz w:val="20"/>
          <w:szCs w:val="20"/>
        </w:rPr>
        <w:t xml:space="preserve">. </w:t>
      </w:r>
    </w:p>
    <w:p w:rsidR="007D0377" w:rsidRPr="00357DC1" w:rsidRDefault="007D0377" w:rsidP="007D0377">
      <w:pPr>
        <w:pStyle w:val="Listeafsnit"/>
        <w:rPr>
          <w:rFonts w:ascii="Verdana" w:hAnsi="Verdana" w:cs="Arial"/>
          <w:sz w:val="20"/>
          <w:szCs w:val="20"/>
        </w:rPr>
      </w:pPr>
    </w:p>
    <w:p w:rsidR="007D0377" w:rsidRPr="00357DC1" w:rsidRDefault="007D0377" w:rsidP="007D0377">
      <w:pPr>
        <w:pStyle w:val="Listeafsnit"/>
        <w:numPr>
          <w:ilvl w:val="0"/>
          <w:numId w:val="1"/>
        </w:numPr>
        <w:rPr>
          <w:rFonts w:ascii="Verdana" w:hAnsi="Verdana" w:cs="Arial"/>
          <w:sz w:val="20"/>
          <w:szCs w:val="20"/>
        </w:rPr>
      </w:pPr>
      <w:r w:rsidRPr="00357DC1">
        <w:rPr>
          <w:rFonts w:ascii="Verdana" w:hAnsi="Verdana" w:cs="Arial"/>
          <w:sz w:val="20"/>
          <w:szCs w:val="20"/>
        </w:rPr>
        <w:t xml:space="preserve">Ønsker du ikke at benytte </w:t>
      </w:r>
      <w:proofErr w:type="spellStart"/>
      <w:r w:rsidRPr="00357DC1">
        <w:rPr>
          <w:rFonts w:ascii="Verdana" w:hAnsi="Verdana" w:cs="Arial"/>
          <w:sz w:val="20"/>
          <w:szCs w:val="20"/>
        </w:rPr>
        <w:t>Mediq</w:t>
      </w:r>
      <w:proofErr w:type="spellEnd"/>
      <w:r w:rsidRPr="00357DC1">
        <w:rPr>
          <w:rFonts w:ascii="Verdana" w:hAnsi="Verdana" w:cs="Arial"/>
          <w:sz w:val="20"/>
          <w:szCs w:val="20"/>
        </w:rPr>
        <w:t xml:space="preserve"> Danmark</w:t>
      </w:r>
      <w:r w:rsidR="005166AE">
        <w:rPr>
          <w:rFonts w:ascii="Verdana" w:hAnsi="Verdana" w:cs="Arial"/>
          <w:sz w:val="20"/>
          <w:szCs w:val="20"/>
        </w:rPr>
        <w:t xml:space="preserve"> A/S</w:t>
      </w:r>
      <w:r w:rsidRPr="00357DC1">
        <w:rPr>
          <w:rFonts w:ascii="Verdana" w:hAnsi="Verdana" w:cs="Arial"/>
          <w:sz w:val="20"/>
          <w:szCs w:val="20"/>
        </w:rPr>
        <w:t>, kan du frit vælge en anden leverandør efter reglerne om Frit Valg. Inden du køber diabeteshjælpemidler fra din ønskede leverandør, skal du kontakte Albertslund Kommune, Hjælpemidler med oplysning om hvilken leverandør og produkt du ønsker. Du vil selv skulle afholde en eventuel egenbetaling, som er prisforskellen mellem det tilbudte produkt i kataloget</w:t>
      </w:r>
      <w:r w:rsidR="005166AE">
        <w:rPr>
          <w:rFonts w:ascii="Verdana" w:hAnsi="Verdana" w:cs="Arial"/>
          <w:sz w:val="20"/>
          <w:szCs w:val="20"/>
        </w:rPr>
        <w:t>,</w:t>
      </w:r>
      <w:r w:rsidRPr="00357DC1">
        <w:rPr>
          <w:rFonts w:ascii="Verdana" w:hAnsi="Verdana" w:cs="Arial"/>
          <w:sz w:val="20"/>
          <w:szCs w:val="20"/>
        </w:rPr>
        <w:t xml:space="preserve"> og de produkter du ønsker.</w:t>
      </w:r>
    </w:p>
    <w:p w:rsidR="007D0377" w:rsidRPr="00357DC1" w:rsidRDefault="007D0377" w:rsidP="007D0377">
      <w:pPr>
        <w:pStyle w:val="Listeafsnit"/>
        <w:rPr>
          <w:rFonts w:ascii="Verdana" w:hAnsi="Verdana" w:cs="Arial"/>
          <w:sz w:val="20"/>
          <w:szCs w:val="20"/>
        </w:rPr>
      </w:pPr>
    </w:p>
    <w:p w:rsidR="007D0377" w:rsidRPr="00357DC1" w:rsidRDefault="007D0377" w:rsidP="007D0377">
      <w:pPr>
        <w:rPr>
          <w:rFonts w:ascii="Verdana" w:hAnsi="Verdana" w:cs="Arial"/>
          <w:szCs w:val="20"/>
        </w:rPr>
      </w:pPr>
      <w:r w:rsidRPr="00357DC1">
        <w:rPr>
          <w:rFonts w:ascii="Verdana" w:hAnsi="Verdana" w:cs="Arial"/>
          <w:szCs w:val="20"/>
        </w:rPr>
        <w:t>Med venlig hilsen</w:t>
      </w:r>
    </w:p>
    <w:p w:rsidR="007D0377" w:rsidRPr="00357DC1" w:rsidRDefault="007D0377" w:rsidP="007D0377">
      <w:pPr>
        <w:rPr>
          <w:rFonts w:ascii="Verdana" w:hAnsi="Verdana" w:cs="Arial"/>
          <w:szCs w:val="20"/>
        </w:rPr>
      </w:pPr>
    </w:p>
    <w:p w:rsidR="007D0377" w:rsidRPr="00357DC1" w:rsidRDefault="007D0377" w:rsidP="007D0377">
      <w:pPr>
        <w:rPr>
          <w:rFonts w:ascii="Verdana" w:hAnsi="Verdana" w:cs="Arial"/>
          <w:szCs w:val="20"/>
        </w:rPr>
      </w:pPr>
      <w:r w:rsidRPr="00357DC1">
        <w:rPr>
          <w:rFonts w:ascii="Verdana" w:hAnsi="Verdana" w:cs="Arial"/>
          <w:szCs w:val="20"/>
        </w:rPr>
        <w:t>Sagsbehandlere</w:t>
      </w:r>
    </w:p>
    <w:p w:rsidR="00A31BB0" w:rsidRPr="00357DC1" w:rsidRDefault="007D0377">
      <w:pPr>
        <w:rPr>
          <w:rFonts w:ascii="Verdana" w:hAnsi="Verdana" w:cs="Arial"/>
          <w:szCs w:val="20"/>
        </w:rPr>
      </w:pPr>
      <w:r w:rsidRPr="00357DC1">
        <w:rPr>
          <w:rFonts w:ascii="Verdana" w:hAnsi="Verdana" w:cs="Arial"/>
          <w:szCs w:val="20"/>
        </w:rPr>
        <w:t>Hjælpemidle</w:t>
      </w:r>
      <w:r w:rsidRPr="00357DC1">
        <w:rPr>
          <w:rFonts w:ascii="Verdana" w:hAnsi="Verdana" w:cs="Arial"/>
          <w:szCs w:val="20"/>
        </w:rPr>
        <w:t>r</w:t>
      </w:r>
      <w:bookmarkStart w:id="0" w:name="_GoBack"/>
      <w:bookmarkEnd w:id="0"/>
    </w:p>
    <w:sectPr w:rsidR="00A31BB0" w:rsidRPr="00357D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061"/>
    <w:multiLevelType w:val="hybridMultilevel"/>
    <w:tmpl w:val="5F34D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77"/>
    <w:rsid w:val="000854F0"/>
    <w:rsid w:val="000C11AF"/>
    <w:rsid w:val="00146540"/>
    <w:rsid w:val="00265198"/>
    <w:rsid w:val="00271CD9"/>
    <w:rsid w:val="002F753F"/>
    <w:rsid w:val="00346A15"/>
    <w:rsid w:val="00357DC1"/>
    <w:rsid w:val="00371F34"/>
    <w:rsid w:val="00460B91"/>
    <w:rsid w:val="004C0A73"/>
    <w:rsid w:val="004F6F0D"/>
    <w:rsid w:val="005166AE"/>
    <w:rsid w:val="005E3B96"/>
    <w:rsid w:val="00734275"/>
    <w:rsid w:val="007D0377"/>
    <w:rsid w:val="0084164C"/>
    <w:rsid w:val="008626DD"/>
    <w:rsid w:val="00900514"/>
    <w:rsid w:val="00926D58"/>
    <w:rsid w:val="00A01952"/>
    <w:rsid w:val="00A45F6E"/>
    <w:rsid w:val="00B01B10"/>
    <w:rsid w:val="00B11B73"/>
    <w:rsid w:val="00CD4CF7"/>
    <w:rsid w:val="00D404EE"/>
    <w:rsid w:val="00D84EB7"/>
    <w:rsid w:val="00DA5857"/>
    <w:rsid w:val="00F01FF0"/>
    <w:rsid w:val="00F27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C472"/>
  <w15:chartTrackingRefBased/>
  <w15:docId w15:val="{E44E2374-9DE6-4830-968F-549E079B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377"/>
    <w:pPr>
      <w:spacing w:after="0" w:line="260" w:lineRule="atLeast"/>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7D0377"/>
    <w:rPr>
      <w:rFonts w:ascii="Arial" w:hAnsi="Arial"/>
      <w:color w:val="0000FF"/>
      <w:u w:val="single"/>
    </w:rPr>
  </w:style>
  <w:style w:type="paragraph" w:styleId="Listeafsnit">
    <w:name w:val="List Paragraph"/>
    <w:basedOn w:val="Normal"/>
    <w:uiPriority w:val="34"/>
    <w:qFormat/>
    <w:rsid w:val="007D0377"/>
    <w:pPr>
      <w:spacing w:after="200" w:line="276" w:lineRule="auto"/>
      <w:ind w:left="720"/>
      <w:contextualSpacing/>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aelpemidler@albertslund.dk" TargetMode="External"/><Relationship Id="rId5" Type="http://schemas.openxmlformats.org/officeDocument/2006/relationships/hyperlink" Target="http://www.borg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C8E9C9DC</Template>
  <TotalTime>6</TotalTime>
  <Pages>1</Pages>
  <Words>350</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Solaimankheil</dc:creator>
  <cp:keywords/>
  <dc:description/>
  <cp:lastModifiedBy>Mansoor Solaimankheil</cp:lastModifiedBy>
  <cp:revision>7</cp:revision>
  <dcterms:created xsi:type="dcterms:W3CDTF">2017-12-15T07:32:00Z</dcterms:created>
  <dcterms:modified xsi:type="dcterms:W3CDTF">2017-12-15T07:39:00Z</dcterms:modified>
</cp:coreProperties>
</file>